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D129" w14:textId="77777777" w:rsidR="00330121" w:rsidRDefault="00330121">
      <w:pPr>
        <w:spacing w:after="0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"/>
        <w:tblW w:w="106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360"/>
        <w:gridCol w:w="94"/>
        <w:gridCol w:w="3431"/>
        <w:gridCol w:w="259"/>
        <w:gridCol w:w="90"/>
        <w:gridCol w:w="3420"/>
      </w:tblGrid>
      <w:tr w:rsidR="00330121" w14:paraId="4DD35C1A" w14:textId="77777777">
        <w:trPr>
          <w:trHeight w:val="8342"/>
        </w:trPr>
        <w:tc>
          <w:tcPr>
            <w:tcW w:w="10699" w:type="dxa"/>
            <w:gridSpan w:val="7"/>
          </w:tcPr>
          <w:p w14:paraId="321ECEF6" w14:textId="77777777" w:rsidR="00330121" w:rsidRDefault="00330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tbl>
            <w:tblPr>
              <w:tblStyle w:val="a0"/>
              <w:tblW w:w="10243" w:type="dxa"/>
              <w:tblInd w:w="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4"/>
              <w:gridCol w:w="1780"/>
              <w:gridCol w:w="1739"/>
              <w:gridCol w:w="1307"/>
              <w:gridCol w:w="4083"/>
            </w:tblGrid>
            <w:tr w:rsidR="00330121" w14:paraId="59EC924B" w14:textId="77777777">
              <w:trPr>
                <w:trHeight w:val="208"/>
              </w:trPr>
              <w:tc>
                <w:tcPr>
                  <w:tcW w:w="1334" w:type="dxa"/>
                </w:tcPr>
                <w:p w14:paraId="62F68EA1" w14:textId="77777777" w:rsidR="00330121" w:rsidRDefault="00D1330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Tarih</w:t>
                  </w:r>
                </w:p>
              </w:tc>
              <w:tc>
                <w:tcPr>
                  <w:tcW w:w="1780" w:type="dxa"/>
                </w:tcPr>
                <w:p w14:paraId="27CA9978" w14:textId="77777777" w:rsidR="00330121" w:rsidRDefault="00D1330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Toplantı Sayısı</w:t>
                  </w:r>
                </w:p>
              </w:tc>
              <w:tc>
                <w:tcPr>
                  <w:tcW w:w="1739" w:type="dxa"/>
                </w:tcPr>
                <w:p w14:paraId="226E6869" w14:textId="77777777" w:rsidR="00330121" w:rsidRDefault="00D1330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Karar No</w:t>
                  </w:r>
                </w:p>
              </w:tc>
              <w:tc>
                <w:tcPr>
                  <w:tcW w:w="1307" w:type="dxa"/>
                </w:tcPr>
                <w:p w14:paraId="00A8597E" w14:textId="77777777" w:rsidR="00330121" w:rsidRDefault="00D1330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Saat </w:t>
                  </w:r>
                </w:p>
              </w:tc>
              <w:tc>
                <w:tcPr>
                  <w:tcW w:w="4083" w:type="dxa"/>
                </w:tcPr>
                <w:p w14:paraId="557DE5FA" w14:textId="77777777" w:rsidR="00330121" w:rsidRDefault="00D1330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Özü </w:t>
                  </w:r>
                </w:p>
              </w:tc>
            </w:tr>
            <w:tr w:rsidR="00330121" w14:paraId="1F65979D" w14:textId="77777777">
              <w:trPr>
                <w:trHeight w:val="570"/>
              </w:trPr>
              <w:tc>
                <w:tcPr>
                  <w:tcW w:w="1334" w:type="dxa"/>
                </w:tcPr>
                <w:p w14:paraId="63B530D1" w14:textId="0101E15B" w:rsidR="00330121" w:rsidRDefault="00244D65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01</w:t>
                  </w:r>
                  <w:r w:rsidR="002F10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2F10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.2024</w:t>
                  </w:r>
                </w:p>
              </w:tc>
              <w:tc>
                <w:tcPr>
                  <w:tcW w:w="1780" w:type="dxa"/>
                </w:tcPr>
                <w:p w14:paraId="391EBF82" w14:textId="6825E416" w:rsidR="00330121" w:rsidRPr="002F10E1" w:rsidRDefault="002F10E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2F10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39" w:type="dxa"/>
                </w:tcPr>
                <w:p w14:paraId="6BA5A22F" w14:textId="10AC181B" w:rsidR="00330121" w:rsidRDefault="00D14345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202</w:t>
                  </w:r>
                  <w:r w:rsidR="00F2209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="00AF3D3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="002F10E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  <w:p w14:paraId="4C4BDB9C" w14:textId="77777777" w:rsidR="00330121" w:rsidRDefault="00330121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</w:tcPr>
                <w:p w14:paraId="1534D74D" w14:textId="50816C8E" w:rsidR="00330121" w:rsidRDefault="00244D65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08:00</w:t>
                  </w:r>
                </w:p>
              </w:tc>
              <w:tc>
                <w:tcPr>
                  <w:tcW w:w="4083" w:type="dxa"/>
                </w:tcPr>
                <w:p w14:paraId="27346078" w14:textId="4C03F37C" w:rsidR="00330121" w:rsidRDefault="000F56FE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202</w:t>
                  </w:r>
                  <w:r w:rsidR="00F2209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-202</w:t>
                  </w:r>
                  <w:r w:rsidR="00F2209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="00D1330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Eğitim-Öğretim Yılı Bahar Yarıyılı Ders Dağılımları</w:t>
                  </w:r>
                </w:p>
              </w:tc>
            </w:tr>
          </w:tbl>
          <w:p w14:paraId="17762878" w14:textId="2047F147" w:rsidR="00330121" w:rsidRDefault="00653BF5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Gündem 202</w:t>
            </w:r>
            <w:r w:rsidR="009B0C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="00AF3D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r w:rsidR="003B7F1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2-1</w:t>
            </w:r>
            <w:r w:rsidR="00D13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D13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Meslek Yüksekokulumuz Yönetim ve Organizasyon Bölümü, Lojistik Programı normal öğretim birinci ve ikinci </w:t>
            </w:r>
            <w:r w:rsidR="00D143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sınıf öğrencilerine yönelik </w:t>
            </w:r>
            <w:r w:rsidR="00317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2023-2024 </w:t>
            </w:r>
            <w:r w:rsidR="00D13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Eğitim-Öğretim yılı bahar yarıyılında </w:t>
            </w:r>
            <w:r w:rsidR="00F262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uzaktan öğretim yoluyla </w:t>
            </w:r>
            <w:r w:rsidR="00D13301">
              <w:rPr>
                <w:rFonts w:ascii="Times New Roman" w:eastAsia="Times New Roman" w:hAnsi="Times New Roman" w:cs="Times New Roman"/>
                <w:sz w:val="18"/>
                <w:szCs w:val="18"/>
              </w:rPr>
              <w:t>okutulacak olan derslerin görüşülmesi.</w:t>
            </w:r>
          </w:p>
          <w:tbl>
            <w:tblPr>
              <w:tblStyle w:val="a1"/>
              <w:tblW w:w="1037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5"/>
              <w:gridCol w:w="3071"/>
              <w:gridCol w:w="1134"/>
              <w:gridCol w:w="425"/>
              <w:gridCol w:w="426"/>
              <w:gridCol w:w="425"/>
              <w:gridCol w:w="709"/>
              <w:gridCol w:w="2551"/>
            </w:tblGrid>
            <w:tr w:rsidR="00330121" w14:paraId="2DAE4276" w14:textId="77777777">
              <w:trPr>
                <w:trHeight w:val="206"/>
              </w:trPr>
              <w:tc>
                <w:tcPr>
                  <w:tcW w:w="7825" w:type="dxa"/>
                  <w:gridSpan w:val="7"/>
                  <w:tcBorders>
                    <w:right w:val="nil"/>
                  </w:tcBorders>
                </w:tcPr>
                <w:p w14:paraId="2AFB538B" w14:textId="7FCDCEEF" w:rsidR="00330121" w:rsidRPr="00F72DE5" w:rsidRDefault="00F72DE5" w:rsidP="00F72DE5">
                  <w:pPr>
                    <w:widowControl w:val="0"/>
                    <w:spacing w:after="0" w:line="240" w:lineRule="auto"/>
                    <w:ind w:leftChars="0" w:left="0" w:firstLineChars="0" w:hanging="2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>1.</w:t>
                  </w:r>
                  <w:r w:rsidRPr="00F72DE5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 xml:space="preserve">Sınıf </w:t>
                  </w:r>
                  <w:r w:rsidR="009F647A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 xml:space="preserve">Normal Öğretim </w:t>
                  </w:r>
                  <w:r w:rsidRPr="00F72DE5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>202</w:t>
                  </w:r>
                  <w:r w:rsidR="00A83132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>3</w:t>
                  </w:r>
                  <w:r w:rsidRPr="00F72DE5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>-202</w:t>
                  </w:r>
                  <w:r w:rsidR="00A83132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>4</w:t>
                  </w:r>
                  <w:r w:rsidRPr="00F72DE5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 xml:space="preserve"> Eğitim Öğretim Yılı Bahar Dönemi Ders Dağılımı</w:t>
                  </w:r>
                </w:p>
              </w:tc>
              <w:tc>
                <w:tcPr>
                  <w:tcW w:w="2551" w:type="dxa"/>
                  <w:tcBorders>
                    <w:left w:val="nil"/>
                  </w:tcBorders>
                </w:tcPr>
                <w:p w14:paraId="06C0CE12" w14:textId="77777777" w:rsidR="00330121" w:rsidRDefault="00330121" w:rsidP="00F72DE5">
                  <w:pPr>
                    <w:widowControl w:val="0"/>
                    <w:spacing w:after="0" w:line="240" w:lineRule="auto"/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30121" w14:paraId="76D6B383" w14:textId="77777777">
              <w:trPr>
                <w:trHeight w:val="296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386C02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Kodu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94329D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Adı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66791E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Türü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4143B3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CEEEAA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A6B1EB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046D1F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DB158E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Dersi Veren Öğretim Görevlisi</w:t>
                  </w:r>
                </w:p>
              </w:tc>
            </w:tr>
            <w:tr w:rsidR="00330121" w14:paraId="15147609" w14:textId="77777777">
              <w:trPr>
                <w:trHeight w:val="378"/>
              </w:trPr>
              <w:tc>
                <w:tcPr>
                  <w:tcW w:w="1635" w:type="dxa"/>
                  <w:tcBorders>
                    <w:top w:val="single" w:sz="4" w:space="0" w:color="000000"/>
                  </w:tcBorders>
                </w:tcPr>
                <w:p w14:paraId="25B19B02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AİT 192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</w:tcBorders>
                </w:tcPr>
                <w:p w14:paraId="29945D4A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Atatürk İlkeleri ve İnkılap Tarihi II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</w:tcBorders>
                </w:tcPr>
                <w:p w14:paraId="3BCBB740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</w:tcBorders>
                </w:tcPr>
                <w:p w14:paraId="1141E426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</w:tcBorders>
                </w:tcPr>
                <w:p w14:paraId="27DA4DBD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</w:tcBorders>
                </w:tcPr>
                <w:p w14:paraId="7CE50D85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</w:tcBorders>
                </w:tcPr>
                <w:p w14:paraId="7A449A8E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</w:tcBorders>
                </w:tcPr>
                <w:p w14:paraId="34EA2183" w14:textId="216A95F7" w:rsidR="00330121" w:rsidRDefault="00B265C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Doç. Dr.</w:t>
                  </w:r>
                  <w:r w:rsidR="00D1330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Ercimet SARIAY</w:t>
                  </w:r>
                </w:p>
              </w:tc>
            </w:tr>
            <w:tr w:rsidR="00330121" w14:paraId="225EE32D" w14:textId="77777777">
              <w:trPr>
                <w:trHeight w:val="401"/>
              </w:trPr>
              <w:tc>
                <w:tcPr>
                  <w:tcW w:w="1635" w:type="dxa"/>
                </w:tcPr>
                <w:p w14:paraId="4D00E9C5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TDİ 196</w:t>
                  </w:r>
                </w:p>
              </w:tc>
              <w:tc>
                <w:tcPr>
                  <w:tcW w:w="3071" w:type="dxa"/>
                </w:tcPr>
                <w:p w14:paraId="371514BE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Türk Dili II</w:t>
                  </w:r>
                </w:p>
              </w:tc>
              <w:tc>
                <w:tcPr>
                  <w:tcW w:w="1134" w:type="dxa"/>
                </w:tcPr>
                <w:p w14:paraId="3EC97F43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</w:tcPr>
                <w:p w14:paraId="5323F6B2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25BBDDD6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333A260C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58D262E4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51" w:type="dxa"/>
                </w:tcPr>
                <w:p w14:paraId="1A289813" w14:textId="7C4C1C51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B265C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Dr. </w:t>
                  </w:r>
                  <w:r w:rsidR="005206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Recep ÇELİK</w:t>
                  </w:r>
                </w:p>
              </w:tc>
            </w:tr>
            <w:tr w:rsidR="00330121" w14:paraId="1ECCF74E" w14:textId="77777777">
              <w:trPr>
                <w:trHeight w:val="378"/>
              </w:trPr>
              <w:tc>
                <w:tcPr>
                  <w:tcW w:w="1635" w:type="dxa"/>
                </w:tcPr>
                <w:p w14:paraId="2D3DF9C2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İNG 186</w:t>
                  </w:r>
                </w:p>
              </w:tc>
              <w:tc>
                <w:tcPr>
                  <w:tcW w:w="3071" w:type="dxa"/>
                </w:tcPr>
                <w:p w14:paraId="3DA35B19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Yabancı Dil II</w:t>
                  </w:r>
                </w:p>
              </w:tc>
              <w:tc>
                <w:tcPr>
                  <w:tcW w:w="1134" w:type="dxa"/>
                </w:tcPr>
                <w:p w14:paraId="3EEA9CD5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</w:tcPr>
                <w:p w14:paraId="498F6D8C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E6A695B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73588533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25FAD7C3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51" w:type="dxa"/>
                </w:tcPr>
                <w:p w14:paraId="23340C6A" w14:textId="7ABE7E95" w:rsidR="00330121" w:rsidRDefault="000B64A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BİRLEŞTİRME</w:t>
                  </w:r>
                  <w:r w:rsidR="00244D6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(MYO+KAMPÜS)</w:t>
                  </w:r>
                </w:p>
              </w:tc>
            </w:tr>
            <w:tr w:rsidR="00330121" w14:paraId="4A3A8C92" w14:textId="77777777">
              <w:trPr>
                <w:trHeight w:val="378"/>
              </w:trPr>
              <w:tc>
                <w:tcPr>
                  <w:tcW w:w="1635" w:type="dxa"/>
                </w:tcPr>
                <w:p w14:paraId="3838390A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102</w:t>
                  </w:r>
                </w:p>
              </w:tc>
              <w:tc>
                <w:tcPr>
                  <w:tcW w:w="3071" w:type="dxa"/>
                </w:tcPr>
                <w:p w14:paraId="5FF0F5F8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Makro İktisat</w:t>
                  </w:r>
                </w:p>
              </w:tc>
              <w:tc>
                <w:tcPr>
                  <w:tcW w:w="1134" w:type="dxa"/>
                </w:tcPr>
                <w:p w14:paraId="3A1913EB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</w:tcPr>
                <w:p w14:paraId="6F1DFCA1" w14:textId="77777777" w:rsidR="00330121" w:rsidRDefault="000F56FE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6C7199A8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5D20B4E5" w14:textId="77777777" w:rsidR="00330121" w:rsidRDefault="000F56FE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4AC8A090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14:paraId="0DC49952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Zekiye ÖRTLEK</w:t>
                  </w:r>
                </w:p>
              </w:tc>
            </w:tr>
            <w:tr w:rsidR="00330121" w14:paraId="2E3B6BC0" w14:textId="77777777">
              <w:trPr>
                <w:trHeight w:val="378"/>
              </w:trPr>
              <w:tc>
                <w:tcPr>
                  <w:tcW w:w="1635" w:type="dxa"/>
                </w:tcPr>
                <w:p w14:paraId="432F9634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104</w:t>
                  </w:r>
                </w:p>
              </w:tc>
              <w:tc>
                <w:tcPr>
                  <w:tcW w:w="3071" w:type="dxa"/>
                </w:tcPr>
                <w:p w14:paraId="13A22894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Yönetim ve Organizasyon</w:t>
                  </w:r>
                </w:p>
              </w:tc>
              <w:tc>
                <w:tcPr>
                  <w:tcW w:w="1134" w:type="dxa"/>
                </w:tcPr>
                <w:p w14:paraId="4EFB6784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</w:tcPr>
                <w:p w14:paraId="1DBF242C" w14:textId="77777777" w:rsidR="00330121" w:rsidRDefault="005853E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48DB7111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258D8526" w14:textId="77777777" w:rsidR="00330121" w:rsidRDefault="005853E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4139D2D4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51" w:type="dxa"/>
                </w:tcPr>
                <w:p w14:paraId="6259E88E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Tuba USLU</w:t>
                  </w:r>
                </w:p>
              </w:tc>
            </w:tr>
            <w:tr w:rsidR="00330121" w14:paraId="3DC92982" w14:textId="77777777">
              <w:trPr>
                <w:trHeight w:val="401"/>
              </w:trPr>
              <w:tc>
                <w:tcPr>
                  <w:tcW w:w="1635" w:type="dxa"/>
                </w:tcPr>
                <w:p w14:paraId="38A16843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106</w:t>
                  </w:r>
                </w:p>
              </w:tc>
              <w:tc>
                <w:tcPr>
                  <w:tcW w:w="3071" w:type="dxa"/>
                </w:tcPr>
                <w:p w14:paraId="23299F12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Dış Ticaret İşlemleri</w:t>
                  </w:r>
                </w:p>
              </w:tc>
              <w:tc>
                <w:tcPr>
                  <w:tcW w:w="1134" w:type="dxa"/>
                </w:tcPr>
                <w:p w14:paraId="0EC82905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</w:tcPr>
                <w:p w14:paraId="2FDA5020" w14:textId="77777777" w:rsidR="00330121" w:rsidRDefault="005853E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6540B503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7E6D28AD" w14:textId="77777777" w:rsidR="00330121" w:rsidRDefault="005853E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3CBE66F7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14:paraId="6F80DDC8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Musa ACAR</w:t>
                  </w:r>
                </w:p>
              </w:tc>
            </w:tr>
            <w:tr w:rsidR="00330121" w14:paraId="3BEDA263" w14:textId="77777777">
              <w:trPr>
                <w:trHeight w:val="378"/>
              </w:trPr>
              <w:tc>
                <w:tcPr>
                  <w:tcW w:w="1635" w:type="dxa"/>
                </w:tcPr>
                <w:p w14:paraId="694A30C6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108</w:t>
                  </w:r>
                </w:p>
              </w:tc>
              <w:tc>
                <w:tcPr>
                  <w:tcW w:w="3071" w:type="dxa"/>
                </w:tcPr>
                <w:p w14:paraId="5E3DFFE2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İstatistik</w:t>
                  </w:r>
                </w:p>
              </w:tc>
              <w:tc>
                <w:tcPr>
                  <w:tcW w:w="1134" w:type="dxa"/>
                </w:tcPr>
                <w:p w14:paraId="0B8E66C8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</w:tcPr>
                <w:p w14:paraId="7109CCC9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20023BD3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10BDCA6C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5C0B509F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14:paraId="3920D73A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Tuba USLU</w:t>
                  </w:r>
                </w:p>
              </w:tc>
            </w:tr>
            <w:tr w:rsidR="00330121" w14:paraId="31313439" w14:textId="77777777">
              <w:trPr>
                <w:trHeight w:val="378"/>
              </w:trPr>
              <w:tc>
                <w:tcPr>
                  <w:tcW w:w="1635" w:type="dxa"/>
                </w:tcPr>
                <w:p w14:paraId="267B9366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110</w:t>
                  </w:r>
                </w:p>
              </w:tc>
              <w:tc>
                <w:tcPr>
                  <w:tcW w:w="3071" w:type="dxa"/>
                </w:tcPr>
                <w:p w14:paraId="6DD264F4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Girişimcilik</w:t>
                  </w:r>
                </w:p>
              </w:tc>
              <w:tc>
                <w:tcPr>
                  <w:tcW w:w="1134" w:type="dxa"/>
                </w:tcPr>
                <w:p w14:paraId="3B77C79F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</w:tcPr>
                <w:p w14:paraId="7D31F6A6" w14:textId="77777777" w:rsidR="00330121" w:rsidRDefault="005853E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00D040FC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5059AEA1" w14:textId="77777777" w:rsidR="00330121" w:rsidRDefault="005853E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1B8D4157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51" w:type="dxa"/>
                </w:tcPr>
                <w:p w14:paraId="1510664C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Zekiye ÖRTLEK</w:t>
                  </w:r>
                </w:p>
              </w:tc>
            </w:tr>
            <w:tr w:rsidR="00330121" w14:paraId="7B03D873" w14:textId="77777777">
              <w:trPr>
                <w:trHeight w:val="378"/>
              </w:trPr>
              <w:tc>
                <w:tcPr>
                  <w:tcW w:w="1635" w:type="dxa"/>
                </w:tcPr>
                <w:p w14:paraId="47AD348A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112</w:t>
                  </w:r>
                </w:p>
              </w:tc>
              <w:tc>
                <w:tcPr>
                  <w:tcW w:w="3071" w:type="dxa"/>
                </w:tcPr>
                <w:p w14:paraId="5AC5770F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Tehlikeli Madde Taşımacılığı</w:t>
                  </w:r>
                </w:p>
              </w:tc>
              <w:tc>
                <w:tcPr>
                  <w:tcW w:w="1134" w:type="dxa"/>
                </w:tcPr>
                <w:p w14:paraId="64756DFD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</w:tcPr>
                <w:p w14:paraId="08096033" w14:textId="77777777" w:rsidR="00330121" w:rsidRDefault="005853E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6ABC3D78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528F2698" w14:textId="77777777" w:rsidR="00330121" w:rsidRDefault="005853E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58C874AD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51" w:type="dxa"/>
                </w:tcPr>
                <w:p w14:paraId="1D30FA6D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Musa ACAR</w:t>
                  </w:r>
                </w:p>
              </w:tc>
            </w:tr>
            <w:tr w:rsidR="00330121" w14:paraId="264F0FA9" w14:textId="77777777">
              <w:trPr>
                <w:trHeight w:val="378"/>
              </w:trPr>
              <w:tc>
                <w:tcPr>
                  <w:tcW w:w="1635" w:type="dxa"/>
                </w:tcPr>
                <w:p w14:paraId="5D939E19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114</w:t>
                  </w:r>
                </w:p>
              </w:tc>
              <w:tc>
                <w:tcPr>
                  <w:tcW w:w="3071" w:type="dxa"/>
                </w:tcPr>
                <w:p w14:paraId="03251BB3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Depo ve Stok Yönetimi </w:t>
                  </w:r>
                </w:p>
                <w:p w14:paraId="41A443BF" w14:textId="77777777" w:rsidR="00330121" w:rsidRDefault="0033012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5C7C630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</w:tcPr>
                <w:p w14:paraId="6C0AFB13" w14:textId="77777777" w:rsidR="00330121" w:rsidRDefault="005853E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7C4EE75C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7A0E9E24" w14:textId="77777777" w:rsidR="00330121" w:rsidRDefault="005853E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1DD5D6AC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14:paraId="2F99473F" w14:textId="5DE06E5E" w:rsidR="00330121" w:rsidRDefault="00B265C9" w:rsidP="00B265C9">
                  <w:pPr>
                    <w:widowControl w:val="0"/>
                    <w:spacing w:after="0" w:line="240" w:lineRule="auto"/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Dr. Öğr. Üyesi Abdullah KILIÇARASLAN</w:t>
                  </w:r>
                </w:p>
              </w:tc>
            </w:tr>
            <w:tr w:rsidR="00330121" w14:paraId="0D633083" w14:textId="77777777">
              <w:trPr>
                <w:trHeight w:val="378"/>
              </w:trPr>
              <w:tc>
                <w:tcPr>
                  <w:tcW w:w="1635" w:type="dxa"/>
                </w:tcPr>
                <w:p w14:paraId="42187CB8" w14:textId="77777777" w:rsidR="00330121" w:rsidRDefault="0033012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1" w:type="dxa"/>
                </w:tcPr>
                <w:p w14:paraId="40756CC5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Toplam</w:t>
                  </w:r>
                </w:p>
              </w:tc>
              <w:tc>
                <w:tcPr>
                  <w:tcW w:w="1134" w:type="dxa"/>
                </w:tcPr>
                <w:p w14:paraId="73DA97CE" w14:textId="77777777" w:rsidR="00330121" w:rsidRDefault="0033012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23FEBCAA" w14:textId="77777777" w:rsidR="00330121" w:rsidRDefault="00F20E0A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6" w:type="dxa"/>
                </w:tcPr>
                <w:p w14:paraId="7E987EED" w14:textId="77777777" w:rsidR="00330121" w:rsidRDefault="0033012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B4A3AA4" w14:textId="77777777" w:rsidR="00330121" w:rsidRDefault="00F20E0A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09" w:type="dxa"/>
                </w:tcPr>
                <w:p w14:paraId="29B878D3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551" w:type="dxa"/>
                </w:tcPr>
                <w:p w14:paraId="250008ED" w14:textId="77777777" w:rsidR="00330121" w:rsidRDefault="0033012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148BED9" w14:textId="77777777" w:rsidR="00330121" w:rsidRDefault="00330121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ECE5995" w14:textId="77777777" w:rsidR="00330121" w:rsidRDefault="00D13301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Zekiye ÖRTLEK</w:t>
            </w:r>
          </w:p>
          <w:p w14:paraId="5D4F7F4C" w14:textId="77777777" w:rsidR="00330121" w:rsidRDefault="00D1330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Bölüm Başkan V.</w:t>
            </w:r>
          </w:p>
        </w:tc>
      </w:tr>
      <w:tr w:rsidR="00330121" w14:paraId="294D4459" w14:textId="77777777">
        <w:trPr>
          <w:trHeight w:val="1241"/>
        </w:trPr>
        <w:tc>
          <w:tcPr>
            <w:tcW w:w="3045" w:type="dxa"/>
          </w:tcPr>
          <w:p w14:paraId="408134F3" w14:textId="77777777" w:rsidR="00330121" w:rsidRDefault="00D1330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Tuba USLU</w:t>
            </w:r>
          </w:p>
          <w:p w14:paraId="37D93082" w14:textId="77777777" w:rsidR="00330121" w:rsidRDefault="00D1330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Üye</w:t>
            </w:r>
          </w:p>
        </w:tc>
        <w:tc>
          <w:tcPr>
            <w:tcW w:w="3885" w:type="dxa"/>
            <w:gridSpan w:val="3"/>
          </w:tcPr>
          <w:p w14:paraId="2226CA17" w14:textId="77777777" w:rsidR="00330121" w:rsidRDefault="0033012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23862F" w14:textId="77777777" w:rsidR="00330121" w:rsidRDefault="00330121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gridSpan w:val="3"/>
          </w:tcPr>
          <w:p w14:paraId="7EDF8AE4" w14:textId="77777777" w:rsidR="00330121" w:rsidRDefault="00D1330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Musa ACAR</w:t>
            </w:r>
          </w:p>
          <w:p w14:paraId="60E05A84" w14:textId="77777777" w:rsidR="00330121" w:rsidRDefault="00D1330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Üye</w:t>
            </w:r>
          </w:p>
          <w:p w14:paraId="19FD6661" w14:textId="77777777" w:rsidR="00330121" w:rsidRDefault="00330121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0121" w14:paraId="69C343B8" w14:textId="77777777">
        <w:trPr>
          <w:trHeight w:val="8985"/>
        </w:trPr>
        <w:tc>
          <w:tcPr>
            <w:tcW w:w="10699" w:type="dxa"/>
            <w:gridSpan w:val="7"/>
          </w:tcPr>
          <w:p w14:paraId="1443CB26" w14:textId="77777777" w:rsidR="00330121" w:rsidRDefault="00330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tbl>
            <w:tblPr>
              <w:tblStyle w:val="a2"/>
              <w:tblW w:w="1024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4"/>
              <w:gridCol w:w="1780"/>
              <w:gridCol w:w="1739"/>
              <w:gridCol w:w="1307"/>
              <w:gridCol w:w="4083"/>
            </w:tblGrid>
            <w:tr w:rsidR="00330121" w14:paraId="55A15CF4" w14:textId="77777777">
              <w:trPr>
                <w:trHeight w:val="208"/>
              </w:trPr>
              <w:tc>
                <w:tcPr>
                  <w:tcW w:w="1334" w:type="dxa"/>
                </w:tcPr>
                <w:p w14:paraId="07D528DB" w14:textId="77777777" w:rsidR="00330121" w:rsidRDefault="00D1330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Tarih</w:t>
                  </w:r>
                </w:p>
              </w:tc>
              <w:tc>
                <w:tcPr>
                  <w:tcW w:w="1780" w:type="dxa"/>
                </w:tcPr>
                <w:p w14:paraId="178D07F1" w14:textId="77777777" w:rsidR="00330121" w:rsidRDefault="00D1330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Toplantı Sayısı</w:t>
                  </w:r>
                </w:p>
              </w:tc>
              <w:tc>
                <w:tcPr>
                  <w:tcW w:w="1739" w:type="dxa"/>
                </w:tcPr>
                <w:p w14:paraId="18766CBD" w14:textId="77777777" w:rsidR="00330121" w:rsidRDefault="00D1330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Karar No</w:t>
                  </w:r>
                </w:p>
              </w:tc>
              <w:tc>
                <w:tcPr>
                  <w:tcW w:w="1307" w:type="dxa"/>
                </w:tcPr>
                <w:p w14:paraId="12364D61" w14:textId="77777777" w:rsidR="00330121" w:rsidRDefault="00D1330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Saat </w:t>
                  </w:r>
                </w:p>
              </w:tc>
              <w:tc>
                <w:tcPr>
                  <w:tcW w:w="4083" w:type="dxa"/>
                </w:tcPr>
                <w:p w14:paraId="484336FD" w14:textId="77777777" w:rsidR="00330121" w:rsidRDefault="00D1330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Özü </w:t>
                  </w:r>
                </w:p>
              </w:tc>
            </w:tr>
            <w:tr w:rsidR="00330121" w14:paraId="096C3715" w14:textId="77777777">
              <w:trPr>
                <w:trHeight w:val="570"/>
              </w:trPr>
              <w:tc>
                <w:tcPr>
                  <w:tcW w:w="1334" w:type="dxa"/>
                </w:tcPr>
                <w:p w14:paraId="2A77DCB3" w14:textId="605AF265" w:rsidR="00330121" w:rsidRDefault="00244D65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01.02.2024</w:t>
                  </w:r>
                </w:p>
              </w:tc>
              <w:tc>
                <w:tcPr>
                  <w:tcW w:w="1780" w:type="dxa"/>
                </w:tcPr>
                <w:p w14:paraId="535A939F" w14:textId="0150DF69" w:rsidR="00330121" w:rsidRPr="002F10E1" w:rsidRDefault="002F10E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2F10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39" w:type="dxa"/>
                </w:tcPr>
                <w:p w14:paraId="54DE175F" w14:textId="5691E66B" w:rsidR="00330121" w:rsidRDefault="008A3FC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20</w:t>
                  </w:r>
                  <w:r w:rsidR="00774E8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24/</w:t>
                  </w:r>
                  <w:r w:rsidR="002F10E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2-1</w:t>
                  </w:r>
                </w:p>
                <w:p w14:paraId="673384D4" w14:textId="77777777" w:rsidR="00330121" w:rsidRDefault="00330121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</w:tcPr>
                <w:p w14:paraId="3E7BB9BE" w14:textId="07283BB5" w:rsidR="00330121" w:rsidRDefault="00244D65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08:00</w:t>
                  </w:r>
                </w:p>
              </w:tc>
              <w:tc>
                <w:tcPr>
                  <w:tcW w:w="4083" w:type="dxa"/>
                </w:tcPr>
                <w:p w14:paraId="2B918A1D" w14:textId="0B7D6D8A" w:rsidR="00330121" w:rsidRDefault="00AC5116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2023-2024 Eğitim-Öğretim Yılı Bahar Yarıyılı Ders Dağılımları</w:t>
                  </w:r>
                </w:p>
              </w:tc>
            </w:tr>
          </w:tbl>
          <w:p w14:paraId="1789CB1E" w14:textId="77777777" w:rsidR="00330121" w:rsidRDefault="00330121">
            <w:pPr>
              <w:tabs>
                <w:tab w:val="left" w:pos="2985"/>
              </w:tabs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1037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8"/>
              <w:gridCol w:w="3330"/>
              <w:gridCol w:w="1234"/>
              <w:gridCol w:w="708"/>
              <w:gridCol w:w="567"/>
              <w:gridCol w:w="426"/>
              <w:gridCol w:w="763"/>
              <w:gridCol w:w="2410"/>
            </w:tblGrid>
            <w:tr w:rsidR="00330121" w14:paraId="040EDFCD" w14:textId="77777777">
              <w:trPr>
                <w:trHeight w:val="296"/>
              </w:trPr>
              <w:tc>
                <w:tcPr>
                  <w:tcW w:w="7966" w:type="dxa"/>
                  <w:gridSpan w:val="7"/>
                  <w:tcBorders>
                    <w:right w:val="nil"/>
                  </w:tcBorders>
                </w:tcPr>
                <w:p w14:paraId="1C41F101" w14:textId="7965A982" w:rsidR="00330121" w:rsidRDefault="00D13301" w:rsidP="003949FF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0" w:name="_Hlk155699141"/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2.Sınıf No</w:t>
                  </w:r>
                  <w:r w:rsidR="007E4D8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rmal Öğretim </w:t>
                  </w:r>
                  <w:r w:rsidR="003949F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202</w:t>
                  </w:r>
                  <w:r w:rsidR="00A8313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  <w:r w:rsidR="003949F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-202</w:t>
                  </w:r>
                  <w:r w:rsidR="00A8313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Eğitim Öğretim Yılı </w:t>
                  </w:r>
                  <w:r w:rsidR="003949F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Bahar Dönemi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Dağılımı</w:t>
                  </w:r>
                </w:p>
              </w:tc>
              <w:tc>
                <w:tcPr>
                  <w:tcW w:w="2410" w:type="dxa"/>
                  <w:tcBorders>
                    <w:left w:val="nil"/>
                  </w:tcBorders>
                </w:tcPr>
                <w:p w14:paraId="28C76232" w14:textId="77777777" w:rsidR="00330121" w:rsidRDefault="0033012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30121" w14:paraId="2CBB165A" w14:textId="77777777">
              <w:trPr>
                <w:trHeight w:val="306"/>
              </w:trPr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AC6176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Kodu</w:t>
                  </w:r>
                </w:p>
              </w:tc>
              <w:tc>
                <w:tcPr>
                  <w:tcW w:w="3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23C93A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Adı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EB9C58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Türü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D9D9ED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8A199D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055E93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0A0346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2C4E0D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Dersi Veren Öğretim Görevlisi</w:t>
                  </w:r>
                </w:p>
              </w:tc>
            </w:tr>
            <w:tr w:rsidR="00330121" w14:paraId="745B7BC6" w14:textId="77777777">
              <w:trPr>
                <w:trHeight w:val="306"/>
              </w:trPr>
              <w:tc>
                <w:tcPr>
                  <w:tcW w:w="938" w:type="dxa"/>
                </w:tcPr>
                <w:p w14:paraId="52163C0D" w14:textId="77777777" w:rsidR="00330121" w:rsidRDefault="00D13301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208</w:t>
                  </w:r>
                </w:p>
              </w:tc>
              <w:tc>
                <w:tcPr>
                  <w:tcW w:w="3330" w:type="dxa"/>
                </w:tcPr>
                <w:p w14:paraId="3A0AA85F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Uluslararası İktisat</w:t>
                  </w:r>
                </w:p>
              </w:tc>
              <w:tc>
                <w:tcPr>
                  <w:tcW w:w="1234" w:type="dxa"/>
                </w:tcPr>
                <w:p w14:paraId="45EA22B2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Seçmeli</w:t>
                  </w:r>
                </w:p>
              </w:tc>
              <w:tc>
                <w:tcPr>
                  <w:tcW w:w="708" w:type="dxa"/>
                </w:tcPr>
                <w:p w14:paraId="4241ECDE" w14:textId="77777777" w:rsidR="00330121" w:rsidRDefault="00D909C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7628D132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14:paraId="16EE4F1F" w14:textId="77777777" w:rsidR="00330121" w:rsidRDefault="00D909C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3" w:type="dxa"/>
                </w:tcPr>
                <w:p w14:paraId="4F5E17BA" w14:textId="77777777" w:rsidR="00330121" w:rsidRDefault="00D909C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67C10EA3" w14:textId="77777777" w:rsidR="00330121" w:rsidRDefault="00D1330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Zekiye ÖRTLEK</w:t>
                  </w:r>
                </w:p>
              </w:tc>
            </w:tr>
            <w:tr w:rsidR="00087CDB" w14:paraId="5E2E32E5" w14:textId="77777777" w:rsidTr="0031713B">
              <w:trPr>
                <w:trHeight w:val="325"/>
              </w:trPr>
              <w:tc>
                <w:tcPr>
                  <w:tcW w:w="938" w:type="dxa"/>
                  <w:shd w:val="clear" w:color="auto" w:fill="auto"/>
                </w:tcPr>
                <w:p w14:paraId="74A83EBB" w14:textId="4A38F428" w:rsidR="00087CDB" w:rsidRPr="00F47283" w:rsidRDefault="00087CDB" w:rsidP="00087CDB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212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14:paraId="757B8A09" w14:textId="1BFEB8C3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Gemi Acenteliği ve Yük Aracılığı İş Yönetimi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14:paraId="1F6B7016" w14:textId="07D553B1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Seçmeli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7B7B65C" w14:textId="5A7ABCEC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DDBD45E" w14:textId="131F205B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56EF82F" w14:textId="3C89404B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3" w:type="dxa"/>
                  <w:shd w:val="clear" w:color="auto" w:fill="auto"/>
                </w:tcPr>
                <w:p w14:paraId="1D33FB58" w14:textId="20DC2893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E3E1165" w14:textId="4DF675F6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Dr. Öğr. Üyesi Abdullah KILIÇARASLAN</w:t>
                  </w:r>
                </w:p>
              </w:tc>
            </w:tr>
            <w:tr w:rsidR="00087CDB" w14:paraId="42174B47" w14:textId="77777777" w:rsidTr="0031713B">
              <w:trPr>
                <w:trHeight w:val="325"/>
              </w:trPr>
              <w:tc>
                <w:tcPr>
                  <w:tcW w:w="938" w:type="dxa"/>
                  <w:shd w:val="clear" w:color="auto" w:fill="auto"/>
                </w:tcPr>
                <w:p w14:paraId="2D6367EA" w14:textId="77777777" w:rsidR="00087CDB" w:rsidRPr="00F47283" w:rsidRDefault="00087CDB" w:rsidP="00087CDB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216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14:paraId="599644FD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Araştırma Yöntem ve Teknikleri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14:paraId="74E17499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Seçmeli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84317DB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0F6F338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CDD69D5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3" w:type="dxa"/>
                  <w:shd w:val="clear" w:color="auto" w:fill="auto"/>
                </w:tcPr>
                <w:p w14:paraId="0531FCF4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  <w:p w14:paraId="69C1D7C2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C7F1361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Tuba USLU</w:t>
                  </w:r>
                </w:p>
              </w:tc>
            </w:tr>
            <w:tr w:rsidR="00087CDB" w14:paraId="7080E1B5" w14:textId="77777777" w:rsidTr="0031713B">
              <w:trPr>
                <w:trHeight w:val="332"/>
              </w:trPr>
              <w:tc>
                <w:tcPr>
                  <w:tcW w:w="938" w:type="dxa"/>
                  <w:shd w:val="clear" w:color="auto" w:fill="auto"/>
                </w:tcPr>
                <w:p w14:paraId="27C3D8FF" w14:textId="153C6EC6" w:rsidR="00087CDB" w:rsidRPr="00F47283" w:rsidRDefault="00087CDB" w:rsidP="00087CDB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230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14:paraId="1F686AF5" w14:textId="78917E9E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İletişim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14:paraId="03DBF4F3" w14:textId="02CE7106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Seçmeli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850CDBE" w14:textId="44D2A1B6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EF1C618" w14:textId="5F92953D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C4958EA" w14:textId="15743901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3" w:type="dxa"/>
                  <w:shd w:val="clear" w:color="auto" w:fill="auto"/>
                </w:tcPr>
                <w:p w14:paraId="04E4ECD1" w14:textId="26BB87CC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D5DBF4D" w14:textId="389E8ABE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Tuba USLU</w:t>
                  </w:r>
                </w:p>
              </w:tc>
            </w:tr>
            <w:tr w:rsidR="00087CDB" w14:paraId="51639204" w14:textId="77777777" w:rsidTr="0031713B">
              <w:trPr>
                <w:trHeight w:val="332"/>
              </w:trPr>
              <w:tc>
                <w:tcPr>
                  <w:tcW w:w="938" w:type="dxa"/>
                  <w:shd w:val="clear" w:color="auto" w:fill="auto"/>
                </w:tcPr>
                <w:p w14:paraId="350C0F45" w14:textId="77777777" w:rsidR="00087CDB" w:rsidRPr="00F47283" w:rsidRDefault="00087CDB" w:rsidP="00087CDB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232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14:paraId="2AB2A5EE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Serbest Bölgeler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14:paraId="229477DA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Seçmeli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4C69840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1CB8F9D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39515500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3" w:type="dxa"/>
                  <w:shd w:val="clear" w:color="auto" w:fill="auto"/>
                </w:tcPr>
                <w:p w14:paraId="0036A81C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BDBFC1C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Zekiye ÖRTLEK</w:t>
                  </w:r>
                </w:p>
              </w:tc>
            </w:tr>
            <w:tr w:rsidR="00087CDB" w14:paraId="7CA241E2" w14:textId="77777777" w:rsidTr="0031713B">
              <w:trPr>
                <w:trHeight w:val="332"/>
              </w:trPr>
              <w:tc>
                <w:tcPr>
                  <w:tcW w:w="938" w:type="dxa"/>
                  <w:shd w:val="clear" w:color="auto" w:fill="auto"/>
                </w:tcPr>
                <w:p w14:paraId="1E6CB4C8" w14:textId="77777777" w:rsidR="00087CDB" w:rsidRPr="00F47283" w:rsidRDefault="00087CDB" w:rsidP="00087CDB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236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14:paraId="4B601261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Maliye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14:paraId="3FADF625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Seçmeli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FC8BA4B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29F8259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C586586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3" w:type="dxa"/>
                  <w:shd w:val="clear" w:color="auto" w:fill="auto"/>
                </w:tcPr>
                <w:p w14:paraId="463BB3AD" w14:textId="77777777" w:rsidR="00087CDB" w:rsidRPr="00F47283" w:rsidRDefault="00087CDB" w:rsidP="00087CDB">
                  <w:pPr>
                    <w:widowControl w:val="0"/>
                    <w:tabs>
                      <w:tab w:val="left" w:pos="735"/>
                    </w:tabs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B68C032" w14:textId="77777777" w:rsidR="00087CDB" w:rsidRPr="00F47283" w:rsidRDefault="00087CDB" w:rsidP="00087CDB">
                  <w:pPr>
                    <w:widowControl w:val="0"/>
                    <w:tabs>
                      <w:tab w:val="left" w:pos="735"/>
                    </w:tabs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Zekiye ÖRTLEK</w:t>
                  </w:r>
                </w:p>
              </w:tc>
            </w:tr>
            <w:tr w:rsidR="00087CDB" w14:paraId="3F27A9FB" w14:textId="77777777" w:rsidTr="0031713B">
              <w:trPr>
                <w:trHeight w:val="332"/>
              </w:trPr>
              <w:tc>
                <w:tcPr>
                  <w:tcW w:w="938" w:type="dxa"/>
                  <w:shd w:val="clear" w:color="auto" w:fill="auto"/>
                </w:tcPr>
                <w:p w14:paraId="13C95C19" w14:textId="77777777" w:rsidR="00087CDB" w:rsidRPr="00F47283" w:rsidRDefault="00087CDB" w:rsidP="00087CDB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240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14:paraId="2EDED6EB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Toplam Kalite Yönetimi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14:paraId="35E7B2D0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Seçmeli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4C3AD4E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1DC57B6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D1DBACE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3" w:type="dxa"/>
                  <w:shd w:val="clear" w:color="auto" w:fill="auto"/>
                </w:tcPr>
                <w:p w14:paraId="28945AF0" w14:textId="77777777" w:rsidR="00087CDB" w:rsidRPr="00F47283" w:rsidRDefault="00087CDB" w:rsidP="00087CDB">
                  <w:pPr>
                    <w:widowControl w:val="0"/>
                    <w:tabs>
                      <w:tab w:val="left" w:pos="735"/>
                    </w:tabs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E716474" w14:textId="77777777" w:rsidR="00087CDB" w:rsidRPr="00F47283" w:rsidRDefault="00087CDB" w:rsidP="00087CDB">
                  <w:pPr>
                    <w:widowControl w:val="0"/>
                    <w:tabs>
                      <w:tab w:val="left" w:pos="735"/>
                    </w:tabs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Tuba USLU</w:t>
                  </w:r>
                </w:p>
              </w:tc>
            </w:tr>
            <w:tr w:rsidR="00087CDB" w14:paraId="7D4236BF" w14:textId="77777777" w:rsidTr="0031713B">
              <w:trPr>
                <w:trHeight w:val="332"/>
              </w:trPr>
              <w:tc>
                <w:tcPr>
                  <w:tcW w:w="938" w:type="dxa"/>
                  <w:shd w:val="clear" w:color="auto" w:fill="auto"/>
                </w:tcPr>
                <w:p w14:paraId="593EFF12" w14:textId="77777777" w:rsidR="00087CDB" w:rsidRPr="00F47283" w:rsidRDefault="00087CDB" w:rsidP="00087CDB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244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14:paraId="60CC39B7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Gönüllülük Çalışmaları 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14:paraId="15CF1C11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Seçmeli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57471F2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F442C7B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56B1CD0" w14:textId="77777777" w:rsidR="00087CDB" w:rsidRPr="00F47283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3" w:type="dxa"/>
                  <w:shd w:val="clear" w:color="auto" w:fill="auto"/>
                </w:tcPr>
                <w:p w14:paraId="493D1EE5" w14:textId="77777777" w:rsidR="00087CDB" w:rsidRPr="00F47283" w:rsidRDefault="00087CDB" w:rsidP="00087CDB">
                  <w:pPr>
                    <w:widowControl w:val="0"/>
                    <w:tabs>
                      <w:tab w:val="left" w:pos="735"/>
                    </w:tabs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8D70E08" w14:textId="5EC8FCBA" w:rsidR="00087CDB" w:rsidRPr="00F47283" w:rsidRDefault="00087CDB" w:rsidP="00087CDB">
                  <w:pPr>
                    <w:widowControl w:val="0"/>
                    <w:tabs>
                      <w:tab w:val="left" w:pos="735"/>
                    </w:tabs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728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Musa ACAR</w:t>
                  </w:r>
                </w:p>
              </w:tc>
            </w:tr>
            <w:tr w:rsidR="00087CDB" w14:paraId="4E751E0B" w14:textId="77777777">
              <w:trPr>
                <w:trHeight w:val="332"/>
              </w:trPr>
              <w:tc>
                <w:tcPr>
                  <w:tcW w:w="938" w:type="dxa"/>
                </w:tcPr>
                <w:p w14:paraId="703B4887" w14:textId="1BC2BAE0" w:rsidR="00087CDB" w:rsidRPr="00774E82" w:rsidRDefault="00087CDB" w:rsidP="00087CDB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 246</w:t>
                  </w:r>
                </w:p>
              </w:tc>
              <w:tc>
                <w:tcPr>
                  <w:tcW w:w="3330" w:type="dxa"/>
                </w:tcPr>
                <w:p w14:paraId="2D5A48B9" w14:textId="57BBC5B1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4E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Mesleki Etik</w:t>
                  </w:r>
                </w:p>
              </w:tc>
              <w:tc>
                <w:tcPr>
                  <w:tcW w:w="1234" w:type="dxa"/>
                </w:tcPr>
                <w:p w14:paraId="7BA4A769" w14:textId="618216C4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Seçmeli</w:t>
                  </w:r>
                </w:p>
              </w:tc>
              <w:tc>
                <w:tcPr>
                  <w:tcW w:w="708" w:type="dxa"/>
                </w:tcPr>
                <w:p w14:paraId="76B76EE9" w14:textId="19820D81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7626E5F0" w14:textId="2D4CDCD7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14:paraId="4D502DC9" w14:textId="78C0E8D0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3" w:type="dxa"/>
                </w:tcPr>
                <w:p w14:paraId="17F94CC4" w14:textId="1BB0630F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5202BF63" w14:textId="776FE3DF" w:rsidR="00087CDB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Dr. Öğr. Üyesi Abdullah KILIÇARASLAN</w:t>
                  </w:r>
                </w:p>
              </w:tc>
            </w:tr>
            <w:tr w:rsidR="00087CDB" w14:paraId="283EC7C5" w14:textId="77777777">
              <w:trPr>
                <w:trHeight w:val="332"/>
              </w:trPr>
              <w:tc>
                <w:tcPr>
                  <w:tcW w:w="938" w:type="dxa"/>
                </w:tcPr>
                <w:p w14:paraId="38E95E11" w14:textId="3FCC3E71" w:rsidR="00087CDB" w:rsidRPr="00774E82" w:rsidRDefault="00087CDB" w:rsidP="00087CDB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 250</w:t>
                  </w:r>
                </w:p>
              </w:tc>
              <w:tc>
                <w:tcPr>
                  <w:tcW w:w="3330" w:type="dxa"/>
                </w:tcPr>
                <w:p w14:paraId="6BCA936E" w14:textId="44A12AA0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4E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Finansal Yönetim Örnek Olaylar</w:t>
                  </w:r>
                </w:p>
              </w:tc>
              <w:tc>
                <w:tcPr>
                  <w:tcW w:w="1234" w:type="dxa"/>
                </w:tcPr>
                <w:p w14:paraId="5586DA52" w14:textId="0597FD0E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Seçmeli</w:t>
                  </w:r>
                </w:p>
              </w:tc>
              <w:tc>
                <w:tcPr>
                  <w:tcW w:w="708" w:type="dxa"/>
                </w:tcPr>
                <w:p w14:paraId="31726344" w14:textId="58D4F4B7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0C56FBA0" w14:textId="7CBCE825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14:paraId="7FFFED62" w14:textId="7622C135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3" w:type="dxa"/>
                </w:tcPr>
                <w:p w14:paraId="1842B4A7" w14:textId="2E5B1281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52191B72" w14:textId="67096EB7" w:rsidR="00087CDB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Dr. Öğr. Üyesi Abdullah KILIÇARASLAN</w:t>
                  </w:r>
                </w:p>
              </w:tc>
            </w:tr>
            <w:tr w:rsidR="00087CDB" w14:paraId="22391F1D" w14:textId="77777777">
              <w:trPr>
                <w:trHeight w:val="332"/>
              </w:trPr>
              <w:tc>
                <w:tcPr>
                  <w:tcW w:w="938" w:type="dxa"/>
                </w:tcPr>
                <w:p w14:paraId="1D496256" w14:textId="04BCDCB3" w:rsidR="00087CDB" w:rsidRPr="00774E82" w:rsidRDefault="00087CDB" w:rsidP="00087CDB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 252</w:t>
                  </w:r>
                </w:p>
              </w:tc>
              <w:tc>
                <w:tcPr>
                  <w:tcW w:w="3330" w:type="dxa"/>
                </w:tcPr>
                <w:p w14:paraId="234E2F4C" w14:textId="0E828C32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4E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Lisanslı Depoculuk</w:t>
                  </w:r>
                </w:p>
              </w:tc>
              <w:tc>
                <w:tcPr>
                  <w:tcW w:w="1234" w:type="dxa"/>
                </w:tcPr>
                <w:p w14:paraId="097936FA" w14:textId="2C103D8C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Seçmeli</w:t>
                  </w:r>
                </w:p>
              </w:tc>
              <w:tc>
                <w:tcPr>
                  <w:tcW w:w="708" w:type="dxa"/>
                </w:tcPr>
                <w:p w14:paraId="0A3EC96C" w14:textId="76E1A944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25C1FB58" w14:textId="4A277DB4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14:paraId="1DD420E8" w14:textId="680E40B9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3" w:type="dxa"/>
                </w:tcPr>
                <w:p w14:paraId="6DFF3820" w14:textId="05D5ED5A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73190747" w14:textId="2F87F7DC" w:rsidR="00087CDB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Dr. Öğr. Üyesi Abdullah KILIÇARASLAN</w:t>
                  </w:r>
                </w:p>
              </w:tc>
            </w:tr>
            <w:tr w:rsidR="00087CDB" w14:paraId="5778BA5E" w14:textId="77777777">
              <w:trPr>
                <w:trHeight w:val="332"/>
              </w:trPr>
              <w:tc>
                <w:tcPr>
                  <w:tcW w:w="938" w:type="dxa"/>
                </w:tcPr>
                <w:p w14:paraId="49812025" w14:textId="2C961ECC" w:rsidR="00087CDB" w:rsidRPr="00774E82" w:rsidRDefault="00087CDB" w:rsidP="00087CDB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 254</w:t>
                  </w:r>
                </w:p>
              </w:tc>
              <w:tc>
                <w:tcPr>
                  <w:tcW w:w="3330" w:type="dxa"/>
                </w:tcPr>
                <w:p w14:paraId="79BAFF5C" w14:textId="05E85CFE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4E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Tarım Ekonomisi ve İşletmeciliği</w:t>
                  </w:r>
                </w:p>
              </w:tc>
              <w:tc>
                <w:tcPr>
                  <w:tcW w:w="1234" w:type="dxa"/>
                </w:tcPr>
                <w:p w14:paraId="15E3570C" w14:textId="20F2E56B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Seçmeli</w:t>
                  </w:r>
                </w:p>
              </w:tc>
              <w:tc>
                <w:tcPr>
                  <w:tcW w:w="708" w:type="dxa"/>
                </w:tcPr>
                <w:p w14:paraId="4D8F2D1E" w14:textId="7AFF37A2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08C2B5DD" w14:textId="2C064CEC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14:paraId="30C78A38" w14:textId="08C1B202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3" w:type="dxa"/>
                </w:tcPr>
                <w:p w14:paraId="720E6341" w14:textId="09D6BA04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2D029772" w14:textId="2620FB19" w:rsidR="00087CDB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Musa ACAR</w:t>
                  </w:r>
                </w:p>
              </w:tc>
            </w:tr>
            <w:tr w:rsidR="00087CDB" w14:paraId="709BFCCC" w14:textId="77777777">
              <w:trPr>
                <w:trHeight w:val="332"/>
              </w:trPr>
              <w:tc>
                <w:tcPr>
                  <w:tcW w:w="938" w:type="dxa"/>
                </w:tcPr>
                <w:p w14:paraId="4B5630FF" w14:textId="4E152FF5" w:rsidR="00087CDB" w:rsidRPr="00774E82" w:rsidRDefault="00087CDB" w:rsidP="00087CDB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 256</w:t>
                  </w:r>
                </w:p>
              </w:tc>
              <w:tc>
                <w:tcPr>
                  <w:tcW w:w="3330" w:type="dxa"/>
                </w:tcPr>
                <w:p w14:paraId="44A2801A" w14:textId="02FBEF8C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4E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Tarımsal Kooperatifçilik</w:t>
                  </w:r>
                </w:p>
              </w:tc>
              <w:tc>
                <w:tcPr>
                  <w:tcW w:w="1234" w:type="dxa"/>
                </w:tcPr>
                <w:p w14:paraId="29193AA4" w14:textId="08B147B9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Seçmeli</w:t>
                  </w:r>
                </w:p>
              </w:tc>
              <w:tc>
                <w:tcPr>
                  <w:tcW w:w="708" w:type="dxa"/>
                </w:tcPr>
                <w:p w14:paraId="47EB6D36" w14:textId="0DAAE347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2DC97CF8" w14:textId="6FDDDAA1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14:paraId="25CC1375" w14:textId="2D194967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3" w:type="dxa"/>
                </w:tcPr>
                <w:p w14:paraId="21132F6C" w14:textId="3E21B216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780EF362" w14:textId="4B2094F4" w:rsidR="00087CDB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Musa ACAR</w:t>
                  </w:r>
                </w:p>
              </w:tc>
            </w:tr>
            <w:tr w:rsidR="00087CDB" w14:paraId="69C2DEC2" w14:textId="77777777">
              <w:trPr>
                <w:trHeight w:val="332"/>
              </w:trPr>
              <w:tc>
                <w:tcPr>
                  <w:tcW w:w="938" w:type="dxa"/>
                </w:tcPr>
                <w:p w14:paraId="76E77762" w14:textId="47D5819D" w:rsidR="00087CDB" w:rsidRPr="00774E82" w:rsidRDefault="00087CDB" w:rsidP="00087CDB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 258</w:t>
                  </w:r>
                </w:p>
              </w:tc>
              <w:tc>
                <w:tcPr>
                  <w:tcW w:w="3330" w:type="dxa"/>
                </w:tcPr>
                <w:p w14:paraId="28DBD514" w14:textId="2BB7A283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4E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Tarıma Dayalı Sanayi İşletmeciliği</w:t>
                  </w:r>
                </w:p>
              </w:tc>
              <w:tc>
                <w:tcPr>
                  <w:tcW w:w="1234" w:type="dxa"/>
                </w:tcPr>
                <w:p w14:paraId="148A1817" w14:textId="30295A00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Seçmeli</w:t>
                  </w:r>
                </w:p>
              </w:tc>
              <w:tc>
                <w:tcPr>
                  <w:tcW w:w="708" w:type="dxa"/>
                </w:tcPr>
                <w:p w14:paraId="10CAEA33" w14:textId="2DB9BC47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538750B6" w14:textId="4978B1CE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14:paraId="09303A13" w14:textId="364A06A6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3" w:type="dxa"/>
                </w:tcPr>
                <w:p w14:paraId="1A30AA38" w14:textId="50EDEDD6" w:rsidR="00087CDB" w:rsidRPr="00774E82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74E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57FEEC7A" w14:textId="63AA4A31" w:rsidR="00087CDB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Musa ACAR</w:t>
                  </w:r>
                </w:p>
              </w:tc>
            </w:tr>
            <w:tr w:rsidR="00087CDB" w14:paraId="6BE00351" w14:textId="77777777">
              <w:trPr>
                <w:trHeight w:val="332"/>
              </w:trPr>
              <w:tc>
                <w:tcPr>
                  <w:tcW w:w="938" w:type="dxa"/>
                </w:tcPr>
                <w:p w14:paraId="2E29669D" w14:textId="77777777" w:rsidR="00087CDB" w:rsidRDefault="00087CDB" w:rsidP="00087CDB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30" w:type="dxa"/>
                </w:tcPr>
                <w:p w14:paraId="05527147" w14:textId="089F20E0" w:rsidR="00087CDB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Toplam</w:t>
                  </w:r>
                </w:p>
              </w:tc>
              <w:tc>
                <w:tcPr>
                  <w:tcW w:w="1234" w:type="dxa"/>
                </w:tcPr>
                <w:p w14:paraId="46D054E9" w14:textId="77777777" w:rsidR="00087CDB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41563740" w14:textId="77777777" w:rsidR="00087CDB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23926C77" w14:textId="77777777" w:rsidR="00087CDB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357DF61" w14:textId="77777777" w:rsidR="00087CDB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1D217763" w14:textId="5BBCF0D7" w:rsidR="00087CDB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10" w:type="dxa"/>
                </w:tcPr>
                <w:p w14:paraId="27EDE111" w14:textId="77777777" w:rsidR="00087CDB" w:rsidRDefault="00087CDB" w:rsidP="00087CD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bookmarkEnd w:id="0"/>
          </w:tbl>
          <w:p w14:paraId="7E0E671B" w14:textId="77777777" w:rsidR="00330121" w:rsidRDefault="00330121">
            <w:pPr>
              <w:widowControl w:val="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9967238" w14:textId="77777777" w:rsidR="00330121" w:rsidRDefault="00D13301">
            <w:pPr>
              <w:widowControl w:val="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*Seçmeli derslerden en az 30 AKTS almak zorunludur. (Öğrencinin mezun olabilmesi için)</w:t>
            </w:r>
          </w:p>
          <w:p w14:paraId="6BA8881C" w14:textId="77777777" w:rsidR="00330121" w:rsidRDefault="00D13301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Zekiye ÖRTLEK</w:t>
            </w:r>
          </w:p>
          <w:p w14:paraId="3B7A9C19" w14:textId="77777777" w:rsidR="00330121" w:rsidRDefault="00D13301">
            <w:pPr>
              <w:tabs>
                <w:tab w:val="left" w:pos="2985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Bölüm Başkan V.</w:t>
            </w:r>
          </w:p>
        </w:tc>
      </w:tr>
      <w:tr w:rsidR="00330121" w14:paraId="0B6C9096" w14:textId="77777777">
        <w:trPr>
          <w:trHeight w:val="899"/>
        </w:trPr>
        <w:tc>
          <w:tcPr>
            <w:tcW w:w="3405" w:type="dxa"/>
            <w:gridSpan w:val="2"/>
          </w:tcPr>
          <w:p w14:paraId="0309E57B" w14:textId="77777777" w:rsidR="00330121" w:rsidRDefault="00D1330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Tuba USLU</w:t>
            </w:r>
          </w:p>
          <w:p w14:paraId="2DB547EC" w14:textId="77777777" w:rsidR="00330121" w:rsidRDefault="00D13301">
            <w:pPr>
              <w:tabs>
                <w:tab w:val="left" w:pos="2985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Üye</w:t>
            </w:r>
          </w:p>
          <w:p w14:paraId="1E94F0F8" w14:textId="77777777" w:rsidR="00330121" w:rsidRDefault="00330121">
            <w:pPr>
              <w:tabs>
                <w:tab w:val="left" w:pos="2985"/>
              </w:tabs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4" w:type="dxa"/>
            <w:gridSpan w:val="3"/>
          </w:tcPr>
          <w:p w14:paraId="52ED2878" w14:textId="77777777" w:rsidR="00330121" w:rsidRDefault="00330121">
            <w:pPr>
              <w:tabs>
                <w:tab w:val="left" w:pos="2985"/>
              </w:tabs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14:paraId="6F365D48" w14:textId="77777777" w:rsidR="00330121" w:rsidRDefault="00D1330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Musa ACAR</w:t>
            </w:r>
          </w:p>
          <w:p w14:paraId="13A57D42" w14:textId="77777777" w:rsidR="00330121" w:rsidRDefault="00D1330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Üye</w:t>
            </w:r>
          </w:p>
          <w:p w14:paraId="4EC3083F" w14:textId="77777777" w:rsidR="00330121" w:rsidRDefault="0033012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20265D" w14:textId="77777777" w:rsidR="00330121" w:rsidRDefault="0033012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0121" w14:paraId="6533A817" w14:textId="77777777">
        <w:trPr>
          <w:trHeight w:val="8072"/>
        </w:trPr>
        <w:tc>
          <w:tcPr>
            <w:tcW w:w="10699" w:type="dxa"/>
            <w:gridSpan w:val="7"/>
          </w:tcPr>
          <w:p w14:paraId="5EF372F4" w14:textId="77777777" w:rsidR="00330121" w:rsidRDefault="00330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tbl>
            <w:tblPr>
              <w:tblStyle w:val="a4"/>
              <w:tblW w:w="10153" w:type="dxa"/>
              <w:tblInd w:w="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4"/>
              <w:gridCol w:w="1529"/>
              <w:gridCol w:w="1620"/>
              <w:gridCol w:w="1261"/>
              <w:gridCol w:w="4049"/>
            </w:tblGrid>
            <w:tr w:rsidR="00330121" w14:paraId="2CE17EC3" w14:textId="77777777">
              <w:trPr>
                <w:trHeight w:val="230"/>
              </w:trPr>
              <w:tc>
                <w:tcPr>
                  <w:tcW w:w="1694" w:type="dxa"/>
                </w:tcPr>
                <w:p w14:paraId="3C8DD7C7" w14:textId="77777777" w:rsidR="00330121" w:rsidRDefault="00D1330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Tarih</w:t>
                  </w:r>
                </w:p>
              </w:tc>
              <w:tc>
                <w:tcPr>
                  <w:tcW w:w="1529" w:type="dxa"/>
                </w:tcPr>
                <w:p w14:paraId="289BBEAB" w14:textId="77777777" w:rsidR="00330121" w:rsidRDefault="00D1330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Toplantı Sayısı</w:t>
                  </w:r>
                </w:p>
              </w:tc>
              <w:tc>
                <w:tcPr>
                  <w:tcW w:w="1620" w:type="dxa"/>
                </w:tcPr>
                <w:p w14:paraId="79EE63A2" w14:textId="77777777" w:rsidR="00330121" w:rsidRDefault="00D1330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Karar No</w:t>
                  </w:r>
                </w:p>
              </w:tc>
              <w:tc>
                <w:tcPr>
                  <w:tcW w:w="1261" w:type="dxa"/>
                </w:tcPr>
                <w:p w14:paraId="497142ED" w14:textId="77777777" w:rsidR="00330121" w:rsidRDefault="00D1330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Saat </w:t>
                  </w:r>
                </w:p>
              </w:tc>
              <w:tc>
                <w:tcPr>
                  <w:tcW w:w="4049" w:type="dxa"/>
                </w:tcPr>
                <w:p w14:paraId="1921485B" w14:textId="77777777" w:rsidR="00330121" w:rsidRDefault="00D1330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Özü </w:t>
                  </w:r>
                </w:p>
              </w:tc>
            </w:tr>
            <w:tr w:rsidR="00330121" w14:paraId="387CEC5C" w14:textId="77777777">
              <w:trPr>
                <w:trHeight w:val="230"/>
              </w:trPr>
              <w:tc>
                <w:tcPr>
                  <w:tcW w:w="1694" w:type="dxa"/>
                </w:tcPr>
                <w:p w14:paraId="61C8BF0D" w14:textId="5768BB0B" w:rsidR="00330121" w:rsidRDefault="00244D65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01</w:t>
                  </w:r>
                  <w:r w:rsidR="003B7F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3B7F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.2024</w:t>
                  </w:r>
                </w:p>
              </w:tc>
              <w:tc>
                <w:tcPr>
                  <w:tcW w:w="1529" w:type="dxa"/>
                </w:tcPr>
                <w:p w14:paraId="6D56491C" w14:textId="77777777" w:rsidR="00330121" w:rsidRDefault="003949FF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0" w:type="dxa"/>
                </w:tcPr>
                <w:p w14:paraId="223FACE3" w14:textId="471A926D" w:rsidR="00330121" w:rsidRDefault="00653BF5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202</w:t>
                  </w:r>
                  <w:r w:rsidR="00774E8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="003949F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="002F10E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2-1</w:t>
                  </w:r>
                </w:p>
                <w:p w14:paraId="7FD841B9" w14:textId="77777777" w:rsidR="00330121" w:rsidRDefault="0033012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</w:tcPr>
                <w:p w14:paraId="265E5E6E" w14:textId="1C3F76E1" w:rsidR="00330121" w:rsidRDefault="00244D65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08:00</w:t>
                  </w:r>
                </w:p>
              </w:tc>
              <w:tc>
                <w:tcPr>
                  <w:tcW w:w="4049" w:type="dxa"/>
                </w:tcPr>
                <w:p w14:paraId="0D595E22" w14:textId="34586864" w:rsidR="00330121" w:rsidRDefault="00AC5116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2023-2024 Eğitim-Öğretim Yılı Bahar Yarıyılı Ders Dağılımları</w:t>
                  </w:r>
                </w:p>
              </w:tc>
            </w:tr>
          </w:tbl>
          <w:p w14:paraId="2B844D21" w14:textId="6DC9735A" w:rsidR="00330121" w:rsidRDefault="00653BF5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KARAR: 202</w:t>
            </w:r>
            <w:r w:rsidR="009B0C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="003949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r w:rsidR="003B7F1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2-1</w:t>
            </w:r>
            <w:r w:rsidR="00D13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D13301">
              <w:rPr>
                <w:rFonts w:ascii="Times New Roman" w:eastAsia="Times New Roman" w:hAnsi="Times New Roman" w:cs="Times New Roman"/>
                <w:sz w:val="18"/>
                <w:szCs w:val="18"/>
              </w:rPr>
              <w:t>Meslek Yüksekokulumuz Yönetim ve Organizasyon</w:t>
            </w:r>
            <w:r w:rsidR="0094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Bölümü Lojistik Programına 202</w:t>
            </w:r>
            <w:r w:rsidR="0031713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941160">
              <w:rPr>
                <w:rFonts w:ascii="Times New Roman" w:eastAsia="Times New Roman" w:hAnsi="Times New Roman" w:cs="Times New Roman"/>
                <w:sz w:val="18"/>
                <w:szCs w:val="18"/>
              </w:rPr>
              <w:t>-202</w:t>
            </w:r>
            <w:r w:rsidR="0031713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D13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Eğitim-Öğretim yılı birinci ve ikinci sınıf öğrencilerine bahar yarıyılında</w:t>
            </w:r>
            <w:r w:rsidR="003949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uzaktan öğretim yoluyla</w:t>
            </w:r>
            <w:r w:rsidR="00D13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okutulacak olan ders dağılımının belirlenmesinin aşağıdaki şekilde olmasına karar verilmiş olup bu kararın Müdürlük makamına arzına oy birliği ile karar verilmiştir.</w:t>
            </w:r>
          </w:p>
          <w:tbl>
            <w:tblPr>
              <w:tblStyle w:val="a1"/>
              <w:tblW w:w="1037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5"/>
              <w:gridCol w:w="3071"/>
              <w:gridCol w:w="1134"/>
              <w:gridCol w:w="425"/>
              <w:gridCol w:w="426"/>
              <w:gridCol w:w="425"/>
              <w:gridCol w:w="709"/>
              <w:gridCol w:w="2551"/>
            </w:tblGrid>
            <w:tr w:rsidR="00706DE2" w14:paraId="24449ED7" w14:textId="77777777" w:rsidTr="00A43FCB">
              <w:trPr>
                <w:trHeight w:val="206"/>
              </w:trPr>
              <w:tc>
                <w:tcPr>
                  <w:tcW w:w="7825" w:type="dxa"/>
                  <w:gridSpan w:val="7"/>
                  <w:tcBorders>
                    <w:right w:val="nil"/>
                  </w:tcBorders>
                </w:tcPr>
                <w:p w14:paraId="0D8FBE50" w14:textId="56D79CAE" w:rsidR="00706DE2" w:rsidRDefault="007F7345" w:rsidP="007F7345">
                  <w:pPr>
                    <w:widowControl w:val="0"/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1.Sını</w:t>
                  </w:r>
                  <w:r w:rsidR="0004247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f Normal Öğretim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202</w:t>
                  </w:r>
                  <w:r w:rsidR="00A8313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-202</w:t>
                  </w:r>
                  <w:r w:rsidR="00A8313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Eğitim Öğretim Yılı Bahar Dönemi Ders Dağılımı</w:t>
                  </w:r>
                </w:p>
              </w:tc>
              <w:tc>
                <w:tcPr>
                  <w:tcW w:w="2551" w:type="dxa"/>
                  <w:tcBorders>
                    <w:left w:val="nil"/>
                  </w:tcBorders>
                </w:tcPr>
                <w:p w14:paraId="5E84B5F0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06DE2" w14:paraId="22EE767A" w14:textId="77777777" w:rsidTr="00A43FCB">
              <w:trPr>
                <w:trHeight w:val="296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8E7219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Kodu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C1AAD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Adı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58206A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Türü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E03383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24FA7D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AA60D9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520EFB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15807A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Dersi Veren Öğretim Görevlisi</w:t>
                  </w:r>
                </w:p>
              </w:tc>
            </w:tr>
            <w:tr w:rsidR="00706DE2" w14:paraId="7AE03187" w14:textId="77777777" w:rsidTr="00A43FCB">
              <w:trPr>
                <w:trHeight w:val="378"/>
              </w:trPr>
              <w:tc>
                <w:tcPr>
                  <w:tcW w:w="1635" w:type="dxa"/>
                  <w:tcBorders>
                    <w:top w:val="single" w:sz="4" w:space="0" w:color="000000"/>
                  </w:tcBorders>
                </w:tcPr>
                <w:p w14:paraId="3143FBF7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AİT 192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</w:tcBorders>
                </w:tcPr>
                <w:p w14:paraId="1825FDD0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Atatürk İlkeleri ve İnkılap Tarihi II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</w:tcBorders>
                </w:tcPr>
                <w:p w14:paraId="0486C831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</w:tcBorders>
                </w:tcPr>
                <w:p w14:paraId="41BAB90C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</w:tcBorders>
                </w:tcPr>
                <w:p w14:paraId="3359D282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</w:tcBorders>
                </w:tcPr>
                <w:p w14:paraId="17ED9434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</w:tcBorders>
                </w:tcPr>
                <w:p w14:paraId="105B539A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</w:tcBorders>
                </w:tcPr>
                <w:p w14:paraId="1AA30414" w14:textId="14B2098A" w:rsidR="00706DE2" w:rsidRDefault="00B265C9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Doç. Dr. Ercimet SARIAY</w:t>
                  </w:r>
                </w:p>
              </w:tc>
            </w:tr>
            <w:tr w:rsidR="00706DE2" w14:paraId="1DCAF392" w14:textId="77777777" w:rsidTr="00A43FCB">
              <w:trPr>
                <w:trHeight w:val="401"/>
              </w:trPr>
              <w:tc>
                <w:tcPr>
                  <w:tcW w:w="1635" w:type="dxa"/>
                </w:tcPr>
                <w:p w14:paraId="05D90614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TDİ 196</w:t>
                  </w:r>
                </w:p>
              </w:tc>
              <w:tc>
                <w:tcPr>
                  <w:tcW w:w="3071" w:type="dxa"/>
                </w:tcPr>
                <w:p w14:paraId="71CACE75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Türk Dili II</w:t>
                  </w:r>
                </w:p>
              </w:tc>
              <w:tc>
                <w:tcPr>
                  <w:tcW w:w="1134" w:type="dxa"/>
                </w:tcPr>
                <w:p w14:paraId="0C5F4A41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</w:tcPr>
                <w:p w14:paraId="3EB05AE2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E9B5D95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7961C98F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377E6823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51" w:type="dxa"/>
                </w:tcPr>
                <w:p w14:paraId="076DE3DB" w14:textId="77379554" w:rsidR="00706DE2" w:rsidRDefault="00B3092B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5206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Dr. Recep ÇELİK</w:t>
                  </w:r>
                </w:p>
              </w:tc>
            </w:tr>
            <w:tr w:rsidR="00706DE2" w14:paraId="47FE7B59" w14:textId="77777777" w:rsidTr="00A43FCB">
              <w:trPr>
                <w:trHeight w:val="378"/>
              </w:trPr>
              <w:tc>
                <w:tcPr>
                  <w:tcW w:w="1635" w:type="dxa"/>
                </w:tcPr>
                <w:p w14:paraId="0DEEE58F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İNG 186</w:t>
                  </w:r>
                </w:p>
              </w:tc>
              <w:tc>
                <w:tcPr>
                  <w:tcW w:w="3071" w:type="dxa"/>
                </w:tcPr>
                <w:p w14:paraId="20E9574C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Yabancı Dil II</w:t>
                  </w:r>
                </w:p>
              </w:tc>
              <w:tc>
                <w:tcPr>
                  <w:tcW w:w="1134" w:type="dxa"/>
                </w:tcPr>
                <w:p w14:paraId="32C6C8DD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</w:tcPr>
                <w:p w14:paraId="0F14A05A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25585CE9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49F123AC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42F24CD5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51" w:type="dxa"/>
                </w:tcPr>
                <w:p w14:paraId="647A6EEE" w14:textId="59976A44" w:rsidR="00706DE2" w:rsidRDefault="00244D65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BİRLEŞTİRME(MYO+KAMPÜS)</w:t>
                  </w:r>
                </w:p>
              </w:tc>
            </w:tr>
            <w:tr w:rsidR="00706DE2" w14:paraId="0411F2EF" w14:textId="77777777" w:rsidTr="00A43FCB">
              <w:trPr>
                <w:trHeight w:val="378"/>
              </w:trPr>
              <w:tc>
                <w:tcPr>
                  <w:tcW w:w="1635" w:type="dxa"/>
                </w:tcPr>
                <w:p w14:paraId="08CEEBD6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102</w:t>
                  </w:r>
                </w:p>
              </w:tc>
              <w:tc>
                <w:tcPr>
                  <w:tcW w:w="3071" w:type="dxa"/>
                </w:tcPr>
                <w:p w14:paraId="053A36CE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Makro İktisat</w:t>
                  </w:r>
                </w:p>
              </w:tc>
              <w:tc>
                <w:tcPr>
                  <w:tcW w:w="1134" w:type="dxa"/>
                </w:tcPr>
                <w:p w14:paraId="255529F2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</w:tcPr>
                <w:p w14:paraId="4F36E9BA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08B162FC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182F0BEE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5FE96DA5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14:paraId="19203806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Zekiye ÖRTLEK</w:t>
                  </w:r>
                </w:p>
              </w:tc>
            </w:tr>
            <w:tr w:rsidR="00706DE2" w14:paraId="3C2DA7CA" w14:textId="77777777" w:rsidTr="00A43FCB">
              <w:trPr>
                <w:trHeight w:val="378"/>
              </w:trPr>
              <w:tc>
                <w:tcPr>
                  <w:tcW w:w="1635" w:type="dxa"/>
                </w:tcPr>
                <w:p w14:paraId="3FA16981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104</w:t>
                  </w:r>
                </w:p>
              </w:tc>
              <w:tc>
                <w:tcPr>
                  <w:tcW w:w="3071" w:type="dxa"/>
                </w:tcPr>
                <w:p w14:paraId="2E5959EC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Yönetim ve Organizasyon</w:t>
                  </w:r>
                </w:p>
              </w:tc>
              <w:tc>
                <w:tcPr>
                  <w:tcW w:w="1134" w:type="dxa"/>
                </w:tcPr>
                <w:p w14:paraId="34DB8754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</w:tcPr>
                <w:p w14:paraId="64E37E20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066A7EF3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3E94E447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710653E1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51" w:type="dxa"/>
                </w:tcPr>
                <w:p w14:paraId="1ACCC1A5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Tuba USLU</w:t>
                  </w:r>
                </w:p>
              </w:tc>
            </w:tr>
            <w:tr w:rsidR="00706DE2" w14:paraId="18F48D49" w14:textId="77777777" w:rsidTr="00A43FCB">
              <w:trPr>
                <w:trHeight w:val="401"/>
              </w:trPr>
              <w:tc>
                <w:tcPr>
                  <w:tcW w:w="1635" w:type="dxa"/>
                </w:tcPr>
                <w:p w14:paraId="3E8AC9D9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106</w:t>
                  </w:r>
                </w:p>
              </w:tc>
              <w:tc>
                <w:tcPr>
                  <w:tcW w:w="3071" w:type="dxa"/>
                </w:tcPr>
                <w:p w14:paraId="6D6E5F06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Dış Ticaret İşlemleri</w:t>
                  </w:r>
                </w:p>
              </w:tc>
              <w:tc>
                <w:tcPr>
                  <w:tcW w:w="1134" w:type="dxa"/>
                </w:tcPr>
                <w:p w14:paraId="3E40572D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</w:tcPr>
                <w:p w14:paraId="455D25B3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217C2164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3219B93E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1FE4570B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14:paraId="15EBFA78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Musa ACAR</w:t>
                  </w:r>
                </w:p>
              </w:tc>
            </w:tr>
            <w:tr w:rsidR="00706DE2" w14:paraId="2BEFF60D" w14:textId="77777777" w:rsidTr="00A43FCB">
              <w:trPr>
                <w:trHeight w:val="378"/>
              </w:trPr>
              <w:tc>
                <w:tcPr>
                  <w:tcW w:w="1635" w:type="dxa"/>
                </w:tcPr>
                <w:p w14:paraId="78DCEC21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108</w:t>
                  </w:r>
                </w:p>
              </w:tc>
              <w:tc>
                <w:tcPr>
                  <w:tcW w:w="3071" w:type="dxa"/>
                </w:tcPr>
                <w:p w14:paraId="4E5B9A2F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İstatistik</w:t>
                  </w:r>
                </w:p>
              </w:tc>
              <w:tc>
                <w:tcPr>
                  <w:tcW w:w="1134" w:type="dxa"/>
                </w:tcPr>
                <w:p w14:paraId="2B36E201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</w:tcPr>
                <w:p w14:paraId="73890D89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BD9446B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09229C42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0FD14C4C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14:paraId="6B68BB8D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Tuba USLU</w:t>
                  </w:r>
                </w:p>
              </w:tc>
            </w:tr>
            <w:tr w:rsidR="00706DE2" w14:paraId="44FBE05F" w14:textId="77777777" w:rsidTr="00A43FCB">
              <w:trPr>
                <w:trHeight w:val="378"/>
              </w:trPr>
              <w:tc>
                <w:tcPr>
                  <w:tcW w:w="1635" w:type="dxa"/>
                </w:tcPr>
                <w:p w14:paraId="2FBF24DE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110</w:t>
                  </w:r>
                </w:p>
              </w:tc>
              <w:tc>
                <w:tcPr>
                  <w:tcW w:w="3071" w:type="dxa"/>
                </w:tcPr>
                <w:p w14:paraId="52F631D0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Girişimcilik</w:t>
                  </w:r>
                </w:p>
              </w:tc>
              <w:tc>
                <w:tcPr>
                  <w:tcW w:w="1134" w:type="dxa"/>
                </w:tcPr>
                <w:p w14:paraId="49E1D83F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</w:tcPr>
                <w:p w14:paraId="7831C100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27C60E38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741C3F80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7ABD0470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51" w:type="dxa"/>
                </w:tcPr>
                <w:p w14:paraId="40602F1A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Zekiye ÖRTLEK</w:t>
                  </w:r>
                </w:p>
              </w:tc>
            </w:tr>
            <w:tr w:rsidR="00706DE2" w14:paraId="383C83B3" w14:textId="77777777" w:rsidTr="00A43FCB">
              <w:trPr>
                <w:trHeight w:val="378"/>
              </w:trPr>
              <w:tc>
                <w:tcPr>
                  <w:tcW w:w="1635" w:type="dxa"/>
                </w:tcPr>
                <w:p w14:paraId="0DDB73E2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112</w:t>
                  </w:r>
                </w:p>
              </w:tc>
              <w:tc>
                <w:tcPr>
                  <w:tcW w:w="3071" w:type="dxa"/>
                </w:tcPr>
                <w:p w14:paraId="36F950A3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Tehlikeli Madde Taşımacılığı</w:t>
                  </w:r>
                </w:p>
              </w:tc>
              <w:tc>
                <w:tcPr>
                  <w:tcW w:w="1134" w:type="dxa"/>
                </w:tcPr>
                <w:p w14:paraId="15974526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</w:tcPr>
                <w:p w14:paraId="674484AA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4AA260FF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526FFE69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2D7FF1F0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51" w:type="dxa"/>
                </w:tcPr>
                <w:p w14:paraId="20715E54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Öğr. Gör. Musa ACAR</w:t>
                  </w:r>
                </w:p>
              </w:tc>
            </w:tr>
            <w:tr w:rsidR="00706DE2" w14:paraId="2AA51365" w14:textId="77777777" w:rsidTr="00A43FCB">
              <w:trPr>
                <w:trHeight w:val="378"/>
              </w:trPr>
              <w:tc>
                <w:tcPr>
                  <w:tcW w:w="1635" w:type="dxa"/>
                </w:tcPr>
                <w:p w14:paraId="049532F0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114</w:t>
                  </w:r>
                </w:p>
              </w:tc>
              <w:tc>
                <w:tcPr>
                  <w:tcW w:w="3071" w:type="dxa"/>
                </w:tcPr>
                <w:p w14:paraId="6ACFCA8C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Depo ve Stok Yönetimi </w:t>
                  </w:r>
                </w:p>
                <w:p w14:paraId="409A40E4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78B8312F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25" w:type="dxa"/>
                </w:tcPr>
                <w:p w14:paraId="4D43C76B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3C462AB7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6AE175F6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66774325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14:paraId="0857C81F" w14:textId="3F732607" w:rsidR="00706DE2" w:rsidRDefault="00B265C9" w:rsidP="00B265C9">
                  <w:pPr>
                    <w:widowControl w:val="0"/>
                    <w:spacing w:after="0" w:line="240" w:lineRule="auto"/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Dr. Öğr. Üyesi Abdullah KILIÇARASLAN</w:t>
                  </w:r>
                </w:p>
              </w:tc>
            </w:tr>
            <w:tr w:rsidR="00706DE2" w14:paraId="765B856E" w14:textId="77777777" w:rsidTr="00A43FCB">
              <w:trPr>
                <w:trHeight w:val="378"/>
              </w:trPr>
              <w:tc>
                <w:tcPr>
                  <w:tcW w:w="1635" w:type="dxa"/>
                </w:tcPr>
                <w:p w14:paraId="19E5E422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1" w:type="dxa"/>
                </w:tcPr>
                <w:p w14:paraId="236DA90C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Toplam</w:t>
                  </w:r>
                </w:p>
              </w:tc>
              <w:tc>
                <w:tcPr>
                  <w:tcW w:w="1134" w:type="dxa"/>
                </w:tcPr>
                <w:p w14:paraId="40FAE9C8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74E76EE0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6" w:type="dxa"/>
                </w:tcPr>
                <w:p w14:paraId="6D9583AE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BE9913D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09" w:type="dxa"/>
                </w:tcPr>
                <w:p w14:paraId="6A75A1B5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551" w:type="dxa"/>
                </w:tcPr>
                <w:p w14:paraId="3DC980B5" w14:textId="77777777" w:rsidR="00706DE2" w:rsidRDefault="00706DE2" w:rsidP="00706DE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01AB975" w14:textId="77777777" w:rsidR="00706DE2" w:rsidRDefault="00706DE2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4997F2" w14:textId="77777777" w:rsidR="00330121" w:rsidRDefault="00D1330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Zekiye ÖRTLEK</w:t>
            </w:r>
          </w:p>
          <w:p w14:paraId="7E56DB9A" w14:textId="77777777" w:rsidR="00330121" w:rsidRDefault="00D1330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Bölüm Başkan V.</w:t>
            </w:r>
          </w:p>
        </w:tc>
      </w:tr>
      <w:tr w:rsidR="00330121" w14:paraId="14A49E9B" w14:textId="77777777">
        <w:trPr>
          <w:trHeight w:val="1069"/>
        </w:trPr>
        <w:tc>
          <w:tcPr>
            <w:tcW w:w="3499" w:type="dxa"/>
            <w:gridSpan w:val="3"/>
          </w:tcPr>
          <w:p w14:paraId="09C47205" w14:textId="77777777" w:rsidR="00330121" w:rsidRDefault="00D1330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Tuba USLU</w:t>
            </w:r>
          </w:p>
          <w:p w14:paraId="5056E05D" w14:textId="77777777" w:rsidR="00330121" w:rsidRDefault="00D13301">
            <w:pPr>
              <w:tabs>
                <w:tab w:val="left" w:pos="2985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Üye</w:t>
            </w:r>
          </w:p>
          <w:p w14:paraId="2FEA329E" w14:textId="77777777" w:rsidR="00330121" w:rsidRDefault="00330121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3"/>
          </w:tcPr>
          <w:p w14:paraId="46A4A147" w14:textId="77777777" w:rsidR="00330121" w:rsidRDefault="00330121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</w:tcPr>
          <w:p w14:paraId="34CBFE61" w14:textId="77777777" w:rsidR="00330121" w:rsidRDefault="00D1330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Musa ACAR</w:t>
            </w:r>
          </w:p>
          <w:p w14:paraId="10EAA40F" w14:textId="77777777" w:rsidR="00330121" w:rsidRDefault="00D13301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Üye</w:t>
            </w:r>
          </w:p>
        </w:tc>
      </w:tr>
    </w:tbl>
    <w:p w14:paraId="0A655AE8" w14:textId="77777777" w:rsidR="00330121" w:rsidRDefault="00330121">
      <w:pPr>
        <w:tabs>
          <w:tab w:val="left" w:pos="180"/>
        </w:tabs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p w14:paraId="6D5D2B67" w14:textId="77777777" w:rsidR="00330121" w:rsidRDefault="00330121">
      <w:pPr>
        <w:tabs>
          <w:tab w:val="left" w:pos="180"/>
        </w:tabs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p w14:paraId="2A57064E" w14:textId="77777777" w:rsidR="00330121" w:rsidRDefault="00330121">
      <w:pPr>
        <w:tabs>
          <w:tab w:val="left" w:pos="180"/>
        </w:tabs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p w14:paraId="6799A9C9" w14:textId="77777777" w:rsidR="00330121" w:rsidRDefault="00330121">
      <w:pPr>
        <w:tabs>
          <w:tab w:val="left" w:pos="180"/>
        </w:tabs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p w14:paraId="0D1380DA" w14:textId="77777777" w:rsidR="00330121" w:rsidRDefault="00330121">
      <w:pPr>
        <w:tabs>
          <w:tab w:val="left" w:pos="180"/>
        </w:tabs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p w14:paraId="4042F633" w14:textId="77777777" w:rsidR="00330121" w:rsidRDefault="00330121">
      <w:pPr>
        <w:tabs>
          <w:tab w:val="left" w:pos="180"/>
        </w:tabs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6"/>
        <w:tblW w:w="925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445"/>
        <w:gridCol w:w="1706"/>
        <w:gridCol w:w="1531"/>
        <w:gridCol w:w="2917"/>
      </w:tblGrid>
      <w:tr w:rsidR="00330121" w14:paraId="7E19177C" w14:textId="77777777" w:rsidTr="00837DD9">
        <w:trPr>
          <w:trHeight w:val="193"/>
        </w:trPr>
        <w:tc>
          <w:tcPr>
            <w:tcW w:w="1656" w:type="dxa"/>
          </w:tcPr>
          <w:p w14:paraId="63EBD58C" w14:textId="77777777" w:rsidR="00330121" w:rsidRDefault="00D1330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1445" w:type="dxa"/>
          </w:tcPr>
          <w:p w14:paraId="696C3F96" w14:textId="77777777" w:rsidR="00330121" w:rsidRDefault="00D1330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Toplantı Sayısı</w:t>
            </w:r>
          </w:p>
        </w:tc>
        <w:tc>
          <w:tcPr>
            <w:tcW w:w="1706" w:type="dxa"/>
          </w:tcPr>
          <w:p w14:paraId="78D054A0" w14:textId="77777777" w:rsidR="00330121" w:rsidRDefault="00D1330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Karar No</w:t>
            </w:r>
          </w:p>
        </w:tc>
        <w:tc>
          <w:tcPr>
            <w:tcW w:w="1531" w:type="dxa"/>
          </w:tcPr>
          <w:p w14:paraId="6B4B76FB" w14:textId="77777777" w:rsidR="00330121" w:rsidRDefault="00D1330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Saat </w:t>
            </w:r>
          </w:p>
        </w:tc>
        <w:tc>
          <w:tcPr>
            <w:tcW w:w="2917" w:type="dxa"/>
          </w:tcPr>
          <w:p w14:paraId="49207AF0" w14:textId="77777777" w:rsidR="00330121" w:rsidRDefault="00D1330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Özü </w:t>
            </w:r>
          </w:p>
        </w:tc>
      </w:tr>
      <w:tr w:rsidR="00330121" w14:paraId="24E48C25" w14:textId="77777777" w:rsidTr="00837DD9">
        <w:trPr>
          <w:trHeight w:val="193"/>
        </w:trPr>
        <w:tc>
          <w:tcPr>
            <w:tcW w:w="1656" w:type="dxa"/>
          </w:tcPr>
          <w:p w14:paraId="23A6E922" w14:textId="38160DD7" w:rsidR="00330121" w:rsidRDefault="00244D6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01.02.2024</w:t>
            </w:r>
          </w:p>
        </w:tc>
        <w:tc>
          <w:tcPr>
            <w:tcW w:w="1445" w:type="dxa"/>
          </w:tcPr>
          <w:p w14:paraId="554A8535" w14:textId="77777777" w:rsidR="00330121" w:rsidRDefault="007F734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6" w:type="dxa"/>
          </w:tcPr>
          <w:p w14:paraId="26E52383" w14:textId="277B24D4" w:rsidR="00330121" w:rsidRDefault="00653BF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 w:rsidR="002F10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="007F73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/2</w:t>
            </w:r>
            <w:r w:rsidR="00D13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</w:t>
            </w:r>
          </w:p>
        </w:tc>
        <w:tc>
          <w:tcPr>
            <w:tcW w:w="1531" w:type="dxa"/>
          </w:tcPr>
          <w:p w14:paraId="3F902996" w14:textId="434EB83A" w:rsidR="00330121" w:rsidRDefault="00244D6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08:00</w:t>
            </w:r>
          </w:p>
        </w:tc>
        <w:tc>
          <w:tcPr>
            <w:tcW w:w="2917" w:type="dxa"/>
          </w:tcPr>
          <w:p w14:paraId="189846E5" w14:textId="15A64522" w:rsidR="00330121" w:rsidRDefault="00AC5116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2023-2024 Eğitim-Öğretim Yılı Bahar Yarıyılı Ders Dağılımları</w:t>
            </w:r>
          </w:p>
        </w:tc>
      </w:tr>
    </w:tbl>
    <w:p w14:paraId="6EE12FD2" w14:textId="73A7F2C0" w:rsidR="00330121" w:rsidRDefault="00330121" w:rsidP="00837DD9">
      <w:pPr>
        <w:tabs>
          <w:tab w:val="left" w:pos="180"/>
        </w:tabs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028"/>
        <w:gridCol w:w="1122"/>
        <w:gridCol w:w="643"/>
        <w:gridCol w:w="515"/>
        <w:gridCol w:w="386"/>
        <w:gridCol w:w="699"/>
        <w:gridCol w:w="2191"/>
      </w:tblGrid>
      <w:tr w:rsidR="00087CDB" w14:paraId="127C51F1" w14:textId="77777777" w:rsidTr="00087CDB">
        <w:trPr>
          <w:trHeight w:val="296"/>
        </w:trPr>
        <w:tc>
          <w:tcPr>
            <w:tcW w:w="7245" w:type="dxa"/>
            <w:gridSpan w:val="7"/>
            <w:tcBorders>
              <w:right w:val="nil"/>
            </w:tcBorders>
          </w:tcPr>
          <w:p w14:paraId="1A4EDA20" w14:textId="65C02F82" w:rsidR="00087CDB" w:rsidRDefault="00087CDB" w:rsidP="004627D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2.Sınıf Normal Öğretim 202</w:t>
            </w:r>
            <w:r w:rsidR="00A831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 w:rsidR="00A831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Eğitim Öğretim Yılı Bahar Dönemi Ders Dağılımı</w:t>
            </w:r>
          </w:p>
        </w:tc>
        <w:tc>
          <w:tcPr>
            <w:tcW w:w="2191" w:type="dxa"/>
            <w:tcBorders>
              <w:left w:val="nil"/>
            </w:tcBorders>
          </w:tcPr>
          <w:p w14:paraId="5E12CE2C" w14:textId="77777777" w:rsidR="00087CDB" w:rsidRDefault="00087CDB" w:rsidP="004627D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CDB" w14:paraId="2012C5CB" w14:textId="77777777" w:rsidTr="00087CDB">
        <w:trPr>
          <w:trHeight w:val="30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49DD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8FC7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C619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 Türü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69D9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8F95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3A98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AF8A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FE33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Dersi Veren Öğretim Görevlisi</w:t>
            </w:r>
          </w:p>
        </w:tc>
      </w:tr>
      <w:tr w:rsidR="00087CDB" w14:paraId="49BA339B" w14:textId="77777777" w:rsidTr="00087CDB">
        <w:trPr>
          <w:trHeight w:val="306"/>
        </w:trPr>
        <w:tc>
          <w:tcPr>
            <w:tcW w:w="852" w:type="dxa"/>
          </w:tcPr>
          <w:p w14:paraId="0B3AB95E" w14:textId="77777777" w:rsidR="00087CDB" w:rsidRDefault="00087CDB" w:rsidP="004627D7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LOJ 208</w:t>
            </w:r>
          </w:p>
        </w:tc>
        <w:tc>
          <w:tcPr>
            <w:tcW w:w="3028" w:type="dxa"/>
          </w:tcPr>
          <w:p w14:paraId="66E5FC99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Uluslararası İktisat</w:t>
            </w:r>
          </w:p>
        </w:tc>
        <w:tc>
          <w:tcPr>
            <w:tcW w:w="1122" w:type="dxa"/>
          </w:tcPr>
          <w:p w14:paraId="2018754A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Seçmeli</w:t>
            </w:r>
          </w:p>
        </w:tc>
        <w:tc>
          <w:tcPr>
            <w:tcW w:w="643" w:type="dxa"/>
          </w:tcPr>
          <w:p w14:paraId="65586D73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</w:tcPr>
          <w:p w14:paraId="0C6BBF41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dxa"/>
          </w:tcPr>
          <w:p w14:paraId="1C94D85D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9" w:type="dxa"/>
          </w:tcPr>
          <w:p w14:paraId="153D20A9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1" w:type="dxa"/>
          </w:tcPr>
          <w:p w14:paraId="651AA1B3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 Gör. Zekiye ÖRTLEK</w:t>
            </w:r>
          </w:p>
        </w:tc>
      </w:tr>
      <w:tr w:rsidR="00087CDB" w14:paraId="7BCED5EA" w14:textId="77777777" w:rsidTr="0031713B">
        <w:trPr>
          <w:trHeight w:val="325"/>
        </w:trPr>
        <w:tc>
          <w:tcPr>
            <w:tcW w:w="852" w:type="dxa"/>
            <w:shd w:val="clear" w:color="auto" w:fill="auto"/>
          </w:tcPr>
          <w:p w14:paraId="075AAA83" w14:textId="77777777" w:rsidR="00087CDB" w:rsidRDefault="00087CDB" w:rsidP="004627D7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LOJ 212</w:t>
            </w:r>
          </w:p>
        </w:tc>
        <w:tc>
          <w:tcPr>
            <w:tcW w:w="3028" w:type="dxa"/>
            <w:shd w:val="clear" w:color="auto" w:fill="auto"/>
          </w:tcPr>
          <w:p w14:paraId="3C4C17F7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Gemi Acenteliği ve Yük Aracılığı İş Yönetimi</w:t>
            </w:r>
          </w:p>
        </w:tc>
        <w:tc>
          <w:tcPr>
            <w:tcW w:w="1122" w:type="dxa"/>
            <w:shd w:val="clear" w:color="auto" w:fill="auto"/>
          </w:tcPr>
          <w:p w14:paraId="4E40374C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Seçmeli</w:t>
            </w:r>
          </w:p>
        </w:tc>
        <w:tc>
          <w:tcPr>
            <w:tcW w:w="643" w:type="dxa"/>
            <w:shd w:val="clear" w:color="auto" w:fill="auto"/>
          </w:tcPr>
          <w:p w14:paraId="10962CEA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  <w:shd w:val="clear" w:color="auto" w:fill="auto"/>
          </w:tcPr>
          <w:p w14:paraId="6C45B95D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dxa"/>
            <w:shd w:val="clear" w:color="auto" w:fill="auto"/>
          </w:tcPr>
          <w:p w14:paraId="49E51301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14:paraId="7416EEB1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1" w:type="dxa"/>
            <w:shd w:val="clear" w:color="auto" w:fill="auto"/>
          </w:tcPr>
          <w:p w14:paraId="2ECFFAA2" w14:textId="77558460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 Abdullah KILIÇARASLAN</w:t>
            </w:r>
          </w:p>
        </w:tc>
      </w:tr>
      <w:tr w:rsidR="00087CDB" w14:paraId="0ED8A1FC" w14:textId="77777777" w:rsidTr="0031713B">
        <w:trPr>
          <w:trHeight w:val="325"/>
        </w:trPr>
        <w:tc>
          <w:tcPr>
            <w:tcW w:w="852" w:type="dxa"/>
            <w:shd w:val="clear" w:color="auto" w:fill="auto"/>
          </w:tcPr>
          <w:p w14:paraId="48F173A2" w14:textId="77777777" w:rsidR="00087CDB" w:rsidRDefault="00087CDB" w:rsidP="004627D7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LOJ 216</w:t>
            </w:r>
          </w:p>
        </w:tc>
        <w:tc>
          <w:tcPr>
            <w:tcW w:w="3028" w:type="dxa"/>
            <w:shd w:val="clear" w:color="auto" w:fill="auto"/>
          </w:tcPr>
          <w:p w14:paraId="71EDF0FB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Araştırma Yöntem ve Teknikleri</w:t>
            </w:r>
          </w:p>
        </w:tc>
        <w:tc>
          <w:tcPr>
            <w:tcW w:w="1122" w:type="dxa"/>
            <w:shd w:val="clear" w:color="auto" w:fill="auto"/>
          </w:tcPr>
          <w:p w14:paraId="5042B2F0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Seçmeli</w:t>
            </w:r>
          </w:p>
        </w:tc>
        <w:tc>
          <w:tcPr>
            <w:tcW w:w="643" w:type="dxa"/>
            <w:shd w:val="clear" w:color="auto" w:fill="auto"/>
          </w:tcPr>
          <w:p w14:paraId="29D76E71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  <w:shd w:val="clear" w:color="auto" w:fill="auto"/>
          </w:tcPr>
          <w:p w14:paraId="48B4A2F1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dxa"/>
            <w:shd w:val="clear" w:color="auto" w:fill="auto"/>
          </w:tcPr>
          <w:p w14:paraId="54DBD2BD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14:paraId="103078AD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14:paraId="2E923A6C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</w:tcPr>
          <w:p w14:paraId="3AD81634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 Gör. Tuba USLU</w:t>
            </w:r>
          </w:p>
        </w:tc>
      </w:tr>
      <w:tr w:rsidR="00087CDB" w14:paraId="1D7B589F" w14:textId="77777777" w:rsidTr="0031713B">
        <w:trPr>
          <w:trHeight w:val="332"/>
        </w:trPr>
        <w:tc>
          <w:tcPr>
            <w:tcW w:w="852" w:type="dxa"/>
            <w:shd w:val="clear" w:color="auto" w:fill="auto"/>
          </w:tcPr>
          <w:p w14:paraId="5D4860AD" w14:textId="77777777" w:rsidR="00087CDB" w:rsidRDefault="00087CDB" w:rsidP="004627D7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LOJ 230</w:t>
            </w:r>
          </w:p>
        </w:tc>
        <w:tc>
          <w:tcPr>
            <w:tcW w:w="3028" w:type="dxa"/>
            <w:shd w:val="clear" w:color="auto" w:fill="auto"/>
          </w:tcPr>
          <w:p w14:paraId="3CB1B393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İletişim</w:t>
            </w:r>
          </w:p>
        </w:tc>
        <w:tc>
          <w:tcPr>
            <w:tcW w:w="1122" w:type="dxa"/>
            <w:shd w:val="clear" w:color="auto" w:fill="auto"/>
          </w:tcPr>
          <w:p w14:paraId="0842E95E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Seçmeli</w:t>
            </w:r>
          </w:p>
        </w:tc>
        <w:tc>
          <w:tcPr>
            <w:tcW w:w="643" w:type="dxa"/>
            <w:shd w:val="clear" w:color="auto" w:fill="auto"/>
          </w:tcPr>
          <w:p w14:paraId="09FF8242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  <w:shd w:val="clear" w:color="auto" w:fill="auto"/>
          </w:tcPr>
          <w:p w14:paraId="2A34DFEA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dxa"/>
            <w:shd w:val="clear" w:color="auto" w:fill="auto"/>
          </w:tcPr>
          <w:p w14:paraId="497EE7DA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14:paraId="249179DA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1" w:type="dxa"/>
            <w:shd w:val="clear" w:color="auto" w:fill="auto"/>
          </w:tcPr>
          <w:p w14:paraId="7BFC69FF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 Gör. Tuba USLU</w:t>
            </w:r>
          </w:p>
        </w:tc>
      </w:tr>
      <w:tr w:rsidR="00087CDB" w14:paraId="72F7AA76" w14:textId="77777777" w:rsidTr="0031713B">
        <w:trPr>
          <w:trHeight w:val="332"/>
        </w:trPr>
        <w:tc>
          <w:tcPr>
            <w:tcW w:w="852" w:type="dxa"/>
            <w:shd w:val="clear" w:color="auto" w:fill="auto"/>
          </w:tcPr>
          <w:p w14:paraId="20037E57" w14:textId="77777777" w:rsidR="00087CDB" w:rsidRDefault="00087CDB" w:rsidP="004627D7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LOJ 232</w:t>
            </w:r>
          </w:p>
        </w:tc>
        <w:tc>
          <w:tcPr>
            <w:tcW w:w="3028" w:type="dxa"/>
            <w:shd w:val="clear" w:color="auto" w:fill="auto"/>
          </w:tcPr>
          <w:p w14:paraId="41129A62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Serbest Bölgeler</w:t>
            </w:r>
          </w:p>
        </w:tc>
        <w:tc>
          <w:tcPr>
            <w:tcW w:w="1122" w:type="dxa"/>
            <w:shd w:val="clear" w:color="auto" w:fill="auto"/>
          </w:tcPr>
          <w:p w14:paraId="01B98616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Seçmeli</w:t>
            </w:r>
          </w:p>
        </w:tc>
        <w:tc>
          <w:tcPr>
            <w:tcW w:w="643" w:type="dxa"/>
            <w:shd w:val="clear" w:color="auto" w:fill="auto"/>
          </w:tcPr>
          <w:p w14:paraId="45599D5C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  <w:shd w:val="clear" w:color="auto" w:fill="auto"/>
          </w:tcPr>
          <w:p w14:paraId="19F6A213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dxa"/>
            <w:shd w:val="clear" w:color="auto" w:fill="auto"/>
          </w:tcPr>
          <w:p w14:paraId="25B4809B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14:paraId="18B67BA6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1" w:type="dxa"/>
            <w:shd w:val="clear" w:color="auto" w:fill="auto"/>
          </w:tcPr>
          <w:p w14:paraId="2BB251C5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 Gör. Zekiye ÖRTLEK</w:t>
            </w:r>
          </w:p>
        </w:tc>
      </w:tr>
      <w:tr w:rsidR="00087CDB" w14:paraId="0811BD06" w14:textId="77777777" w:rsidTr="0031713B">
        <w:trPr>
          <w:trHeight w:val="332"/>
        </w:trPr>
        <w:tc>
          <w:tcPr>
            <w:tcW w:w="852" w:type="dxa"/>
            <w:shd w:val="clear" w:color="auto" w:fill="auto"/>
          </w:tcPr>
          <w:p w14:paraId="22535E0A" w14:textId="77777777" w:rsidR="00087CDB" w:rsidRDefault="00087CDB" w:rsidP="004627D7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LOJ 236</w:t>
            </w:r>
          </w:p>
        </w:tc>
        <w:tc>
          <w:tcPr>
            <w:tcW w:w="3028" w:type="dxa"/>
            <w:shd w:val="clear" w:color="auto" w:fill="auto"/>
          </w:tcPr>
          <w:p w14:paraId="734B7222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Maliye</w:t>
            </w:r>
          </w:p>
        </w:tc>
        <w:tc>
          <w:tcPr>
            <w:tcW w:w="1122" w:type="dxa"/>
            <w:shd w:val="clear" w:color="auto" w:fill="auto"/>
          </w:tcPr>
          <w:p w14:paraId="30666DA6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Seçmeli</w:t>
            </w:r>
          </w:p>
        </w:tc>
        <w:tc>
          <w:tcPr>
            <w:tcW w:w="643" w:type="dxa"/>
            <w:shd w:val="clear" w:color="auto" w:fill="auto"/>
          </w:tcPr>
          <w:p w14:paraId="64895756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  <w:shd w:val="clear" w:color="auto" w:fill="auto"/>
          </w:tcPr>
          <w:p w14:paraId="03E87CE0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dxa"/>
            <w:shd w:val="clear" w:color="auto" w:fill="auto"/>
          </w:tcPr>
          <w:p w14:paraId="090B4FCE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14:paraId="12014EAE" w14:textId="77777777" w:rsidR="00087CDB" w:rsidRDefault="00087CDB" w:rsidP="004627D7">
            <w:pPr>
              <w:widowControl w:val="0"/>
              <w:tabs>
                <w:tab w:val="left" w:pos="735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1" w:type="dxa"/>
            <w:shd w:val="clear" w:color="auto" w:fill="auto"/>
          </w:tcPr>
          <w:p w14:paraId="57342F91" w14:textId="77777777" w:rsidR="00087CDB" w:rsidRDefault="00087CDB" w:rsidP="004627D7">
            <w:pPr>
              <w:widowControl w:val="0"/>
              <w:tabs>
                <w:tab w:val="left" w:pos="735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 Gör. Zekiye ÖRTLEK</w:t>
            </w:r>
          </w:p>
        </w:tc>
      </w:tr>
      <w:tr w:rsidR="00087CDB" w14:paraId="0749C813" w14:textId="77777777" w:rsidTr="0031713B">
        <w:trPr>
          <w:trHeight w:val="332"/>
        </w:trPr>
        <w:tc>
          <w:tcPr>
            <w:tcW w:w="852" w:type="dxa"/>
            <w:shd w:val="clear" w:color="auto" w:fill="auto"/>
          </w:tcPr>
          <w:p w14:paraId="2B8D3F83" w14:textId="77777777" w:rsidR="00087CDB" w:rsidRDefault="00087CDB" w:rsidP="004627D7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LOJ 240</w:t>
            </w:r>
          </w:p>
        </w:tc>
        <w:tc>
          <w:tcPr>
            <w:tcW w:w="3028" w:type="dxa"/>
            <w:shd w:val="clear" w:color="auto" w:fill="auto"/>
          </w:tcPr>
          <w:p w14:paraId="64CA3E22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Toplam Kalite Yönetimi</w:t>
            </w:r>
          </w:p>
        </w:tc>
        <w:tc>
          <w:tcPr>
            <w:tcW w:w="1122" w:type="dxa"/>
            <w:shd w:val="clear" w:color="auto" w:fill="auto"/>
          </w:tcPr>
          <w:p w14:paraId="3DBE8B5F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Seçmeli</w:t>
            </w:r>
          </w:p>
        </w:tc>
        <w:tc>
          <w:tcPr>
            <w:tcW w:w="643" w:type="dxa"/>
            <w:shd w:val="clear" w:color="auto" w:fill="auto"/>
          </w:tcPr>
          <w:p w14:paraId="51F5A05D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  <w:shd w:val="clear" w:color="auto" w:fill="auto"/>
          </w:tcPr>
          <w:p w14:paraId="5715FC5B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dxa"/>
            <w:shd w:val="clear" w:color="auto" w:fill="auto"/>
          </w:tcPr>
          <w:p w14:paraId="017F1078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14:paraId="02A7842B" w14:textId="77777777" w:rsidR="00087CDB" w:rsidRDefault="00087CDB" w:rsidP="004627D7">
            <w:pPr>
              <w:widowControl w:val="0"/>
              <w:tabs>
                <w:tab w:val="left" w:pos="735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1" w:type="dxa"/>
            <w:shd w:val="clear" w:color="auto" w:fill="auto"/>
          </w:tcPr>
          <w:p w14:paraId="6F861E6A" w14:textId="77777777" w:rsidR="00087CDB" w:rsidRDefault="00087CDB" w:rsidP="004627D7">
            <w:pPr>
              <w:widowControl w:val="0"/>
              <w:tabs>
                <w:tab w:val="left" w:pos="735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 Gör. Tuba USLU</w:t>
            </w:r>
          </w:p>
        </w:tc>
      </w:tr>
      <w:tr w:rsidR="00087CDB" w14:paraId="1E9DFA78" w14:textId="77777777" w:rsidTr="0031713B">
        <w:trPr>
          <w:trHeight w:val="332"/>
        </w:trPr>
        <w:tc>
          <w:tcPr>
            <w:tcW w:w="852" w:type="dxa"/>
            <w:shd w:val="clear" w:color="auto" w:fill="auto"/>
          </w:tcPr>
          <w:p w14:paraId="348D39EC" w14:textId="77777777" w:rsidR="00087CDB" w:rsidRDefault="00087CDB" w:rsidP="004627D7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LOJ 244</w:t>
            </w:r>
          </w:p>
        </w:tc>
        <w:tc>
          <w:tcPr>
            <w:tcW w:w="3028" w:type="dxa"/>
            <w:shd w:val="clear" w:color="auto" w:fill="auto"/>
          </w:tcPr>
          <w:p w14:paraId="28F3F557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Gönüllülük Çalışmaları </w:t>
            </w:r>
          </w:p>
        </w:tc>
        <w:tc>
          <w:tcPr>
            <w:tcW w:w="1122" w:type="dxa"/>
            <w:shd w:val="clear" w:color="auto" w:fill="auto"/>
          </w:tcPr>
          <w:p w14:paraId="3217E5F2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Seçmeli</w:t>
            </w:r>
          </w:p>
        </w:tc>
        <w:tc>
          <w:tcPr>
            <w:tcW w:w="643" w:type="dxa"/>
            <w:shd w:val="clear" w:color="auto" w:fill="auto"/>
          </w:tcPr>
          <w:p w14:paraId="59DD3880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auto"/>
          </w:tcPr>
          <w:p w14:paraId="16CD5A33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6" w:type="dxa"/>
            <w:shd w:val="clear" w:color="auto" w:fill="auto"/>
          </w:tcPr>
          <w:p w14:paraId="5F0A05E1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14:paraId="1E908127" w14:textId="77777777" w:rsidR="00087CDB" w:rsidRDefault="00087CDB" w:rsidP="004627D7">
            <w:pPr>
              <w:widowControl w:val="0"/>
              <w:tabs>
                <w:tab w:val="left" w:pos="735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91" w:type="dxa"/>
            <w:shd w:val="clear" w:color="auto" w:fill="auto"/>
          </w:tcPr>
          <w:p w14:paraId="28B764AD" w14:textId="77777777" w:rsidR="00087CDB" w:rsidRDefault="00087CDB" w:rsidP="004627D7">
            <w:pPr>
              <w:widowControl w:val="0"/>
              <w:tabs>
                <w:tab w:val="left" w:pos="735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 Gör. Musa ACAR</w:t>
            </w:r>
          </w:p>
        </w:tc>
      </w:tr>
      <w:tr w:rsidR="00087CDB" w14:paraId="1F8E27EE" w14:textId="77777777" w:rsidTr="00087CDB">
        <w:trPr>
          <w:trHeight w:val="332"/>
        </w:trPr>
        <w:tc>
          <w:tcPr>
            <w:tcW w:w="852" w:type="dxa"/>
          </w:tcPr>
          <w:p w14:paraId="2D9E9B39" w14:textId="77777777" w:rsidR="00087CDB" w:rsidRPr="00774E82" w:rsidRDefault="00087CDB" w:rsidP="004627D7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hAnsi="Times New Roman" w:cs="Times New Roman"/>
                <w:sz w:val="18"/>
                <w:szCs w:val="18"/>
              </w:rPr>
              <w:t>LOJ 246</w:t>
            </w:r>
          </w:p>
        </w:tc>
        <w:tc>
          <w:tcPr>
            <w:tcW w:w="3028" w:type="dxa"/>
          </w:tcPr>
          <w:p w14:paraId="38B59414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E82">
              <w:rPr>
                <w:rFonts w:ascii="Times New Roman" w:hAnsi="Times New Roman" w:cs="Times New Roman"/>
                <w:sz w:val="18"/>
                <w:szCs w:val="18"/>
              </w:rPr>
              <w:t>Mesleki Etik</w:t>
            </w:r>
          </w:p>
        </w:tc>
        <w:tc>
          <w:tcPr>
            <w:tcW w:w="1122" w:type="dxa"/>
          </w:tcPr>
          <w:p w14:paraId="28FE89DA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Seçmeli</w:t>
            </w:r>
          </w:p>
        </w:tc>
        <w:tc>
          <w:tcPr>
            <w:tcW w:w="643" w:type="dxa"/>
          </w:tcPr>
          <w:p w14:paraId="47FB27B8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</w:tcPr>
          <w:p w14:paraId="092F882D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dxa"/>
          </w:tcPr>
          <w:p w14:paraId="7F87E103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9" w:type="dxa"/>
          </w:tcPr>
          <w:p w14:paraId="1AD038E9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1" w:type="dxa"/>
          </w:tcPr>
          <w:p w14:paraId="41241032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 Abdullah KILIÇARASLAN</w:t>
            </w:r>
          </w:p>
        </w:tc>
      </w:tr>
      <w:tr w:rsidR="00087CDB" w14:paraId="149DEB99" w14:textId="77777777" w:rsidTr="00087CDB">
        <w:trPr>
          <w:trHeight w:val="332"/>
        </w:trPr>
        <w:tc>
          <w:tcPr>
            <w:tcW w:w="852" w:type="dxa"/>
          </w:tcPr>
          <w:p w14:paraId="2B9EA02B" w14:textId="77777777" w:rsidR="00087CDB" w:rsidRPr="00774E82" w:rsidRDefault="00087CDB" w:rsidP="004627D7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hAnsi="Times New Roman" w:cs="Times New Roman"/>
                <w:sz w:val="18"/>
                <w:szCs w:val="18"/>
              </w:rPr>
              <w:t>LOJ 250</w:t>
            </w:r>
          </w:p>
        </w:tc>
        <w:tc>
          <w:tcPr>
            <w:tcW w:w="3028" w:type="dxa"/>
          </w:tcPr>
          <w:p w14:paraId="7F7348C4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E82">
              <w:rPr>
                <w:rFonts w:ascii="Times New Roman" w:hAnsi="Times New Roman" w:cs="Times New Roman"/>
                <w:sz w:val="18"/>
                <w:szCs w:val="18"/>
              </w:rPr>
              <w:t>Finansal Yönetim Örnek Olaylar</w:t>
            </w:r>
          </w:p>
        </w:tc>
        <w:tc>
          <w:tcPr>
            <w:tcW w:w="1122" w:type="dxa"/>
          </w:tcPr>
          <w:p w14:paraId="04BB7B6C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Seçmeli</w:t>
            </w:r>
          </w:p>
        </w:tc>
        <w:tc>
          <w:tcPr>
            <w:tcW w:w="643" w:type="dxa"/>
          </w:tcPr>
          <w:p w14:paraId="277A8739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</w:tcPr>
          <w:p w14:paraId="22A256E6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dxa"/>
          </w:tcPr>
          <w:p w14:paraId="48EC6A14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9" w:type="dxa"/>
          </w:tcPr>
          <w:p w14:paraId="30AE67C5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1" w:type="dxa"/>
          </w:tcPr>
          <w:p w14:paraId="2DCFB6A0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 Abdullah KILIÇARASLAN</w:t>
            </w:r>
          </w:p>
        </w:tc>
      </w:tr>
      <w:tr w:rsidR="00087CDB" w14:paraId="7CCA3DDE" w14:textId="77777777" w:rsidTr="00087CDB">
        <w:trPr>
          <w:trHeight w:val="332"/>
        </w:trPr>
        <w:tc>
          <w:tcPr>
            <w:tcW w:w="852" w:type="dxa"/>
          </w:tcPr>
          <w:p w14:paraId="09640D66" w14:textId="77777777" w:rsidR="00087CDB" w:rsidRPr="00774E82" w:rsidRDefault="00087CDB" w:rsidP="004627D7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hAnsi="Times New Roman" w:cs="Times New Roman"/>
                <w:sz w:val="18"/>
                <w:szCs w:val="18"/>
              </w:rPr>
              <w:t>LOJ 252</w:t>
            </w:r>
          </w:p>
        </w:tc>
        <w:tc>
          <w:tcPr>
            <w:tcW w:w="3028" w:type="dxa"/>
          </w:tcPr>
          <w:p w14:paraId="5E62BA19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E82">
              <w:rPr>
                <w:rFonts w:ascii="Times New Roman" w:hAnsi="Times New Roman" w:cs="Times New Roman"/>
                <w:sz w:val="18"/>
                <w:szCs w:val="18"/>
              </w:rPr>
              <w:t>Lisanslı Depoculuk</w:t>
            </w:r>
          </w:p>
        </w:tc>
        <w:tc>
          <w:tcPr>
            <w:tcW w:w="1122" w:type="dxa"/>
          </w:tcPr>
          <w:p w14:paraId="0C8A4C31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Seçmeli</w:t>
            </w:r>
          </w:p>
        </w:tc>
        <w:tc>
          <w:tcPr>
            <w:tcW w:w="643" w:type="dxa"/>
          </w:tcPr>
          <w:p w14:paraId="3099B7FD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</w:tcPr>
          <w:p w14:paraId="143423A1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dxa"/>
          </w:tcPr>
          <w:p w14:paraId="2F478C3D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9" w:type="dxa"/>
          </w:tcPr>
          <w:p w14:paraId="66DBD534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1" w:type="dxa"/>
          </w:tcPr>
          <w:p w14:paraId="1A8F0BF4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 Abdullah KILIÇARASLAN</w:t>
            </w:r>
          </w:p>
        </w:tc>
      </w:tr>
      <w:tr w:rsidR="00087CDB" w14:paraId="487FC133" w14:textId="77777777" w:rsidTr="00087CDB">
        <w:trPr>
          <w:trHeight w:val="332"/>
        </w:trPr>
        <w:tc>
          <w:tcPr>
            <w:tcW w:w="852" w:type="dxa"/>
          </w:tcPr>
          <w:p w14:paraId="75B4709F" w14:textId="77777777" w:rsidR="00087CDB" w:rsidRPr="00774E82" w:rsidRDefault="00087CDB" w:rsidP="004627D7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hAnsi="Times New Roman" w:cs="Times New Roman"/>
                <w:sz w:val="18"/>
                <w:szCs w:val="18"/>
              </w:rPr>
              <w:t>LOJ 254</w:t>
            </w:r>
          </w:p>
        </w:tc>
        <w:tc>
          <w:tcPr>
            <w:tcW w:w="3028" w:type="dxa"/>
          </w:tcPr>
          <w:p w14:paraId="26517116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E82">
              <w:rPr>
                <w:rFonts w:ascii="Times New Roman" w:hAnsi="Times New Roman" w:cs="Times New Roman"/>
                <w:sz w:val="18"/>
                <w:szCs w:val="18"/>
              </w:rPr>
              <w:t>Tarım Ekonomisi ve İşletmeciliği</w:t>
            </w:r>
          </w:p>
        </w:tc>
        <w:tc>
          <w:tcPr>
            <w:tcW w:w="1122" w:type="dxa"/>
          </w:tcPr>
          <w:p w14:paraId="1D6C0D12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Seçmeli</w:t>
            </w:r>
          </w:p>
        </w:tc>
        <w:tc>
          <w:tcPr>
            <w:tcW w:w="643" w:type="dxa"/>
          </w:tcPr>
          <w:p w14:paraId="553E283B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</w:tcPr>
          <w:p w14:paraId="4C9A3E38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dxa"/>
          </w:tcPr>
          <w:p w14:paraId="5451BB91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9" w:type="dxa"/>
          </w:tcPr>
          <w:p w14:paraId="5E957F9E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1" w:type="dxa"/>
          </w:tcPr>
          <w:p w14:paraId="284DB75A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 Gör. Musa ACAR</w:t>
            </w:r>
          </w:p>
        </w:tc>
      </w:tr>
      <w:tr w:rsidR="00087CDB" w14:paraId="1F08B474" w14:textId="77777777" w:rsidTr="00087CDB">
        <w:trPr>
          <w:trHeight w:val="332"/>
        </w:trPr>
        <w:tc>
          <w:tcPr>
            <w:tcW w:w="852" w:type="dxa"/>
          </w:tcPr>
          <w:p w14:paraId="6823A2A2" w14:textId="77777777" w:rsidR="00087CDB" w:rsidRPr="00774E82" w:rsidRDefault="00087CDB" w:rsidP="004627D7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hAnsi="Times New Roman" w:cs="Times New Roman"/>
                <w:sz w:val="18"/>
                <w:szCs w:val="18"/>
              </w:rPr>
              <w:t>LOJ 256</w:t>
            </w:r>
          </w:p>
        </w:tc>
        <w:tc>
          <w:tcPr>
            <w:tcW w:w="3028" w:type="dxa"/>
          </w:tcPr>
          <w:p w14:paraId="3A230A47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E82">
              <w:rPr>
                <w:rFonts w:ascii="Times New Roman" w:hAnsi="Times New Roman" w:cs="Times New Roman"/>
                <w:sz w:val="18"/>
                <w:szCs w:val="18"/>
              </w:rPr>
              <w:t>Tarımsal Kooperatifçilik</w:t>
            </w:r>
          </w:p>
        </w:tc>
        <w:tc>
          <w:tcPr>
            <w:tcW w:w="1122" w:type="dxa"/>
          </w:tcPr>
          <w:p w14:paraId="6D4E0F12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Seçmeli</w:t>
            </w:r>
          </w:p>
        </w:tc>
        <w:tc>
          <w:tcPr>
            <w:tcW w:w="643" w:type="dxa"/>
          </w:tcPr>
          <w:p w14:paraId="66A5181A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</w:tcPr>
          <w:p w14:paraId="669A934E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dxa"/>
          </w:tcPr>
          <w:p w14:paraId="53120CD3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9" w:type="dxa"/>
          </w:tcPr>
          <w:p w14:paraId="7682CD4C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1" w:type="dxa"/>
          </w:tcPr>
          <w:p w14:paraId="130AC3DD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 Gör. Musa ACAR</w:t>
            </w:r>
          </w:p>
        </w:tc>
      </w:tr>
      <w:tr w:rsidR="00087CDB" w14:paraId="17BEF56D" w14:textId="77777777" w:rsidTr="00087CDB">
        <w:trPr>
          <w:trHeight w:val="332"/>
        </w:trPr>
        <w:tc>
          <w:tcPr>
            <w:tcW w:w="852" w:type="dxa"/>
          </w:tcPr>
          <w:p w14:paraId="2BFF7E57" w14:textId="77777777" w:rsidR="00087CDB" w:rsidRPr="00774E82" w:rsidRDefault="00087CDB" w:rsidP="004627D7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hAnsi="Times New Roman" w:cs="Times New Roman"/>
                <w:sz w:val="18"/>
                <w:szCs w:val="18"/>
              </w:rPr>
              <w:t>LOJ 258</w:t>
            </w:r>
          </w:p>
        </w:tc>
        <w:tc>
          <w:tcPr>
            <w:tcW w:w="3028" w:type="dxa"/>
          </w:tcPr>
          <w:p w14:paraId="039E8BED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E82">
              <w:rPr>
                <w:rFonts w:ascii="Times New Roman" w:hAnsi="Times New Roman" w:cs="Times New Roman"/>
                <w:sz w:val="18"/>
                <w:szCs w:val="18"/>
              </w:rPr>
              <w:t>Tarıma Dayalı Sanayi İşletmeciliği</w:t>
            </w:r>
          </w:p>
        </w:tc>
        <w:tc>
          <w:tcPr>
            <w:tcW w:w="1122" w:type="dxa"/>
          </w:tcPr>
          <w:p w14:paraId="746ABF0A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Seçmeli</w:t>
            </w:r>
          </w:p>
        </w:tc>
        <w:tc>
          <w:tcPr>
            <w:tcW w:w="643" w:type="dxa"/>
          </w:tcPr>
          <w:p w14:paraId="3E2FC876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</w:tcPr>
          <w:p w14:paraId="4A2A2B03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dxa"/>
          </w:tcPr>
          <w:p w14:paraId="4EC0EB41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9" w:type="dxa"/>
          </w:tcPr>
          <w:p w14:paraId="5A0DFC4C" w14:textId="77777777" w:rsidR="00087CDB" w:rsidRPr="00774E82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1" w:type="dxa"/>
          </w:tcPr>
          <w:p w14:paraId="6594C7B9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 Gör. Musa ACAR</w:t>
            </w:r>
          </w:p>
        </w:tc>
      </w:tr>
      <w:tr w:rsidR="00087CDB" w14:paraId="021422FD" w14:textId="77777777" w:rsidTr="00087CDB">
        <w:trPr>
          <w:trHeight w:val="332"/>
        </w:trPr>
        <w:tc>
          <w:tcPr>
            <w:tcW w:w="852" w:type="dxa"/>
          </w:tcPr>
          <w:p w14:paraId="13DA1BAF" w14:textId="77777777" w:rsidR="00087CDB" w:rsidRDefault="00087CDB" w:rsidP="004627D7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8" w:type="dxa"/>
          </w:tcPr>
          <w:p w14:paraId="3164CE2F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1122" w:type="dxa"/>
          </w:tcPr>
          <w:p w14:paraId="0346B11A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14:paraId="4A04E59F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38E9E0ED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14:paraId="7F66BE9C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14:paraId="23AB50B3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91" w:type="dxa"/>
          </w:tcPr>
          <w:p w14:paraId="7E439766" w14:textId="77777777" w:rsidR="00087CDB" w:rsidRDefault="00087CDB" w:rsidP="004627D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D18B174" w14:textId="77777777" w:rsidR="00087CDB" w:rsidRDefault="00087CDB" w:rsidP="00837DD9">
      <w:pPr>
        <w:tabs>
          <w:tab w:val="left" w:pos="180"/>
        </w:tabs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p w14:paraId="62C1F633" w14:textId="77777777" w:rsidR="00330121" w:rsidRDefault="00330121" w:rsidP="00A41FCC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8"/>
        <w:tblW w:w="9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3733"/>
        <w:gridCol w:w="2953"/>
      </w:tblGrid>
      <w:tr w:rsidR="00330121" w14:paraId="65B5591A" w14:textId="77777777" w:rsidTr="00A41FCC">
        <w:trPr>
          <w:trHeight w:val="1203"/>
        </w:trPr>
        <w:tc>
          <w:tcPr>
            <w:tcW w:w="9490" w:type="dxa"/>
            <w:gridSpan w:val="3"/>
          </w:tcPr>
          <w:p w14:paraId="460EF3E5" w14:textId="77777777" w:rsidR="00330121" w:rsidRDefault="00D13301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*Seçmeli derslerden en az 30 AKTS almak zorunludur. (Öğrencinin mezun olabilmesi için)</w:t>
            </w:r>
          </w:p>
          <w:p w14:paraId="46AF6B36" w14:textId="77777777" w:rsidR="00330121" w:rsidRDefault="00D1330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Zekiye ÖRTLEK</w:t>
            </w:r>
          </w:p>
          <w:p w14:paraId="52B0DA59" w14:textId="77777777" w:rsidR="00330121" w:rsidRDefault="00D1330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Bölüm Başkan V.</w:t>
            </w:r>
          </w:p>
        </w:tc>
      </w:tr>
      <w:tr w:rsidR="00330121" w14:paraId="56350EDB" w14:textId="77777777" w:rsidTr="00A41FCC">
        <w:trPr>
          <w:trHeight w:val="895"/>
        </w:trPr>
        <w:tc>
          <w:tcPr>
            <w:tcW w:w="2804" w:type="dxa"/>
          </w:tcPr>
          <w:p w14:paraId="7928334D" w14:textId="77777777" w:rsidR="00330121" w:rsidRDefault="00D1330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Tuba USLU</w:t>
            </w:r>
          </w:p>
          <w:p w14:paraId="164510A7" w14:textId="77777777" w:rsidR="00330121" w:rsidRDefault="00D13301">
            <w:pPr>
              <w:tabs>
                <w:tab w:val="left" w:pos="2985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Üye</w:t>
            </w:r>
          </w:p>
          <w:p w14:paraId="729C9DEC" w14:textId="77777777" w:rsidR="00330121" w:rsidRDefault="00330121">
            <w:pPr>
              <w:widowControl w:val="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3" w:type="dxa"/>
          </w:tcPr>
          <w:p w14:paraId="7D635CF8" w14:textId="77777777" w:rsidR="00330121" w:rsidRDefault="00330121">
            <w:pPr>
              <w:widowControl w:val="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</w:tcPr>
          <w:p w14:paraId="67F28835" w14:textId="77777777" w:rsidR="00330121" w:rsidRDefault="00D1330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Musa ACAR</w:t>
            </w:r>
          </w:p>
          <w:p w14:paraId="5E604BAB" w14:textId="77777777" w:rsidR="00330121" w:rsidRDefault="00D1330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Üye</w:t>
            </w:r>
          </w:p>
          <w:p w14:paraId="2F43C6F9" w14:textId="77777777" w:rsidR="00330121" w:rsidRDefault="00330121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E809E53" w14:textId="77777777" w:rsidR="00330121" w:rsidRDefault="00330121" w:rsidP="002F10E1">
      <w:pPr>
        <w:widowControl w:val="0"/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7469B88" w14:textId="77777777" w:rsidR="00330121" w:rsidRDefault="00330121">
      <w:pPr>
        <w:tabs>
          <w:tab w:val="left" w:pos="5295"/>
        </w:tabs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330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BEA6" w14:textId="77777777" w:rsidR="00151AFF" w:rsidRDefault="00151AF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44F4E8" w14:textId="77777777" w:rsidR="00151AFF" w:rsidRDefault="00151A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B4B3" w14:textId="77777777" w:rsidR="00653BF5" w:rsidRDefault="00653BF5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1E4E" w14:textId="439E9C85" w:rsidR="00AF2299" w:rsidRDefault="00244D6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01</w:t>
    </w:r>
    <w:r w:rsidR="00F26223">
      <w:rPr>
        <w:rFonts w:ascii="Times New Roman" w:eastAsia="Times New Roman" w:hAnsi="Times New Roman" w:cs="Times New Roman"/>
        <w:b/>
        <w:color w:val="000000"/>
        <w:sz w:val="20"/>
        <w:szCs w:val="20"/>
      </w:rPr>
      <w:t>.0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2</w:t>
    </w:r>
    <w:r w:rsidR="00AF2299">
      <w:rPr>
        <w:rFonts w:ascii="Times New Roman" w:eastAsia="Times New Roman" w:hAnsi="Times New Roman" w:cs="Times New Roman"/>
        <w:b/>
        <w:color w:val="000000"/>
        <w:sz w:val="20"/>
        <w:szCs w:val="20"/>
      </w:rPr>
      <w:t>.20</w:t>
    </w:r>
    <w:r w:rsidR="00653BF5">
      <w:rPr>
        <w:rFonts w:ascii="Times New Roman" w:eastAsia="Times New Roman" w:hAnsi="Times New Roman" w:cs="Times New Roman"/>
        <w:b/>
        <w:color w:val="000000"/>
        <w:sz w:val="20"/>
        <w:szCs w:val="20"/>
      </w:rPr>
      <w:t>2</w:t>
    </w:r>
    <w:r w:rsidR="002A55CE">
      <w:rPr>
        <w:rFonts w:ascii="Times New Roman" w:eastAsia="Times New Roman" w:hAnsi="Times New Roman" w:cs="Times New Roman"/>
        <w:b/>
        <w:color w:val="000000"/>
        <w:sz w:val="20"/>
        <w:szCs w:val="20"/>
      </w:rPr>
      <w:t>4</w:t>
    </w:r>
    <w:r w:rsidR="00AF2299"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Raportör: </w:t>
    </w:r>
    <w:r w:rsidR="00AF2299">
      <w:rPr>
        <w:rFonts w:ascii="Times New Roman" w:eastAsia="Times New Roman" w:hAnsi="Times New Roman" w:cs="Times New Roman"/>
        <w:color w:val="000000"/>
        <w:sz w:val="20"/>
        <w:szCs w:val="20"/>
      </w:rPr>
      <w:t>MYO Sekreteri Mustafa DEMİRCİ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CEBB" w14:textId="77777777" w:rsidR="00653BF5" w:rsidRDefault="00653BF5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D711" w14:textId="77777777" w:rsidR="00151AFF" w:rsidRDefault="00151A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085896C" w14:textId="77777777" w:rsidR="00151AFF" w:rsidRDefault="00151A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72FE" w14:textId="77777777" w:rsidR="00AF2299" w:rsidRDefault="00AF229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F7B8" w14:textId="77777777" w:rsidR="00AF2299" w:rsidRDefault="00AF229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tbl>
    <w:tblPr>
      <w:tblStyle w:val="a9"/>
      <w:tblW w:w="10432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000" w:firstRow="0" w:lastRow="0" w:firstColumn="0" w:lastColumn="0" w:noHBand="0" w:noVBand="0"/>
    </w:tblPr>
    <w:tblGrid>
      <w:gridCol w:w="1550"/>
      <w:gridCol w:w="3909"/>
      <w:gridCol w:w="1559"/>
      <w:gridCol w:w="1572"/>
      <w:gridCol w:w="1842"/>
    </w:tblGrid>
    <w:tr w:rsidR="00AF2299" w14:paraId="44EEFBA5" w14:textId="77777777">
      <w:trPr>
        <w:trHeight w:val="246"/>
      </w:trPr>
      <w:tc>
        <w:tcPr>
          <w:tcW w:w="1550" w:type="dxa"/>
          <w:vMerge w:val="restart"/>
          <w:vAlign w:val="center"/>
        </w:tcPr>
        <w:p w14:paraId="0B8239BE" w14:textId="77777777" w:rsidR="00AF2299" w:rsidRDefault="00AF229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 w:val="restart"/>
          <w:vAlign w:val="center"/>
        </w:tcPr>
        <w:p w14:paraId="1DEDF715" w14:textId="77777777" w:rsidR="00AF2299" w:rsidRDefault="00AF2299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T.C. </w:t>
          </w:r>
        </w:p>
        <w:p w14:paraId="4D2C97ED" w14:textId="77777777" w:rsidR="00AF2299" w:rsidRDefault="00AF2299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AKSARAY ÜNİVERSİTESİ </w:t>
          </w:r>
        </w:p>
        <w:p w14:paraId="42CD3AE3" w14:textId="77777777" w:rsidR="00AF2299" w:rsidRDefault="00AF2299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ESKİL MESLEK YÜKSEKOKULU</w:t>
          </w:r>
        </w:p>
        <w:p w14:paraId="5658DD7F" w14:textId="77777777" w:rsidR="00AF2299" w:rsidRDefault="00AF2299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YÖNETİM VE ORGANİZASYON BÖLÜMÜ LOJİSTİK PROGRAMI</w:t>
          </w:r>
        </w:p>
        <w:p w14:paraId="2A363278" w14:textId="77777777" w:rsidR="00AF2299" w:rsidRDefault="00AF2299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KURUL KARARI</w:t>
          </w:r>
        </w:p>
      </w:tc>
      <w:tc>
        <w:tcPr>
          <w:tcW w:w="1559" w:type="dxa"/>
          <w:vAlign w:val="center"/>
        </w:tcPr>
        <w:p w14:paraId="7C3AFD8E" w14:textId="77777777" w:rsidR="00AF2299" w:rsidRDefault="00AF229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Doküman No</w:t>
          </w:r>
        </w:p>
      </w:tc>
      <w:tc>
        <w:tcPr>
          <w:tcW w:w="1572" w:type="dxa"/>
          <w:vAlign w:val="center"/>
        </w:tcPr>
        <w:p w14:paraId="7E1E3A3A" w14:textId="77777777" w:rsidR="00AF2299" w:rsidRDefault="00AF229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KYS-FRM-091</w:t>
          </w:r>
        </w:p>
      </w:tc>
      <w:tc>
        <w:tcPr>
          <w:tcW w:w="1842" w:type="dxa"/>
          <w:vMerge w:val="restart"/>
          <w:vAlign w:val="center"/>
        </w:tcPr>
        <w:p w14:paraId="68ACB6D5" w14:textId="77777777" w:rsidR="00AF2299" w:rsidRDefault="00AF229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114300" distR="114300" wp14:anchorId="5EFC5781" wp14:editId="11B5E68E">
                <wp:extent cx="1049020" cy="699770"/>
                <wp:effectExtent l="0" t="0" r="0" b="0"/>
                <wp:docPr id="1026" name="image1.jpg" descr="C:\Users\PC\Pictures\LOGO_ISO-9000-Big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PC\Pictures\LOGO_ISO-9000-Big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699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F2299" w14:paraId="68496B11" w14:textId="77777777">
      <w:trPr>
        <w:trHeight w:val="256"/>
      </w:trPr>
      <w:tc>
        <w:tcPr>
          <w:tcW w:w="1550" w:type="dxa"/>
          <w:vMerge/>
          <w:vAlign w:val="center"/>
        </w:tcPr>
        <w:p w14:paraId="1F38C2DC" w14:textId="77777777" w:rsidR="00AF2299" w:rsidRDefault="00AF22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5F982432" w14:textId="77777777" w:rsidR="00AF2299" w:rsidRDefault="00AF22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6AB18DCB" w14:textId="77777777" w:rsidR="00AF2299" w:rsidRDefault="00AF229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İlk Yayın Tarihi</w:t>
          </w:r>
        </w:p>
      </w:tc>
      <w:tc>
        <w:tcPr>
          <w:tcW w:w="1572" w:type="dxa"/>
          <w:vAlign w:val="center"/>
        </w:tcPr>
        <w:p w14:paraId="389999B6" w14:textId="77777777" w:rsidR="00AF2299" w:rsidRDefault="00AF229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77AAA358" w14:textId="77777777" w:rsidR="00AF2299" w:rsidRDefault="00AF22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AF2299" w14:paraId="714B267A" w14:textId="77777777">
      <w:trPr>
        <w:trHeight w:val="256"/>
      </w:trPr>
      <w:tc>
        <w:tcPr>
          <w:tcW w:w="1550" w:type="dxa"/>
          <w:vMerge/>
          <w:vAlign w:val="center"/>
        </w:tcPr>
        <w:p w14:paraId="639D4E01" w14:textId="77777777" w:rsidR="00AF2299" w:rsidRDefault="00AF22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24C66C9C" w14:textId="77777777" w:rsidR="00AF2299" w:rsidRDefault="00AF22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6B4153E4" w14:textId="77777777" w:rsidR="00AF2299" w:rsidRDefault="00AF229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Tarihi</w:t>
          </w:r>
        </w:p>
      </w:tc>
      <w:tc>
        <w:tcPr>
          <w:tcW w:w="1572" w:type="dxa"/>
          <w:vAlign w:val="center"/>
        </w:tcPr>
        <w:p w14:paraId="443C4D03" w14:textId="77777777" w:rsidR="00AF2299" w:rsidRDefault="00AF229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5863373E" w14:textId="77777777" w:rsidR="00AF2299" w:rsidRDefault="00AF22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AF2299" w14:paraId="63961E92" w14:textId="77777777">
      <w:trPr>
        <w:trHeight w:val="265"/>
      </w:trPr>
      <w:tc>
        <w:tcPr>
          <w:tcW w:w="1550" w:type="dxa"/>
          <w:vMerge/>
          <w:vAlign w:val="center"/>
        </w:tcPr>
        <w:p w14:paraId="6B10182B" w14:textId="77777777" w:rsidR="00AF2299" w:rsidRDefault="00AF22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637C2194" w14:textId="77777777" w:rsidR="00AF2299" w:rsidRDefault="00AF22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2C2123A0" w14:textId="77777777" w:rsidR="00AF2299" w:rsidRDefault="00AF229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No</w:t>
          </w:r>
        </w:p>
      </w:tc>
      <w:tc>
        <w:tcPr>
          <w:tcW w:w="1572" w:type="dxa"/>
          <w:vAlign w:val="center"/>
        </w:tcPr>
        <w:p w14:paraId="0E608A71" w14:textId="77777777" w:rsidR="00AF2299" w:rsidRDefault="00AF229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00</w:t>
          </w:r>
        </w:p>
      </w:tc>
      <w:tc>
        <w:tcPr>
          <w:tcW w:w="1842" w:type="dxa"/>
          <w:vMerge/>
          <w:vAlign w:val="center"/>
        </w:tcPr>
        <w:p w14:paraId="28ABD84F" w14:textId="77777777" w:rsidR="00AF2299" w:rsidRDefault="00AF22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AF2299" w14:paraId="7C57492D" w14:textId="77777777">
      <w:trPr>
        <w:trHeight w:val="256"/>
      </w:trPr>
      <w:tc>
        <w:tcPr>
          <w:tcW w:w="1550" w:type="dxa"/>
          <w:vMerge/>
          <w:vAlign w:val="center"/>
        </w:tcPr>
        <w:p w14:paraId="111FB902" w14:textId="77777777" w:rsidR="00AF2299" w:rsidRDefault="00AF22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09093FC5" w14:textId="77777777" w:rsidR="00AF2299" w:rsidRDefault="00AF22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42E02B54" w14:textId="77777777" w:rsidR="00AF2299" w:rsidRDefault="00AF229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Sayfa No</w:t>
          </w:r>
        </w:p>
      </w:tc>
      <w:tc>
        <w:tcPr>
          <w:tcW w:w="1572" w:type="dxa"/>
          <w:vAlign w:val="center"/>
        </w:tcPr>
        <w:p w14:paraId="2CEB0949" w14:textId="77777777" w:rsidR="00AF2299" w:rsidRDefault="00AF229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042470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/2</w:t>
          </w:r>
        </w:p>
      </w:tc>
      <w:tc>
        <w:tcPr>
          <w:tcW w:w="1842" w:type="dxa"/>
          <w:vMerge/>
          <w:vAlign w:val="center"/>
        </w:tcPr>
        <w:p w14:paraId="4FD01235" w14:textId="77777777" w:rsidR="00AF2299" w:rsidRDefault="00AF22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</w:tbl>
  <w:p w14:paraId="3B9F3FF4" w14:textId="77777777" w:rsidR="00AF2299" w:rsidRDefault="00AF2299">
    <w:pPr>
      <w:pBdr>
        <w:top w:val="nil"/>
        <w:left w:val="nil"/>
        <w:bottom w:val="nil"/>
        <w:right w:val="nil"/>
        <w:between w:val="nil"/>
      </w:pBdr>
      <w:tabs>
        <w:tab w:val="left" w:pos="1140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6C83" w14:textId="77777777" w:rsidR="00AF2299" w:rsidRDefault="00AF229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95165"/>
    <w:multiLevelType w:val="multilevel"/>
    <w:tmpl w:val="A1E2CF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AA55D6"/>
    <w:multiLevelType w:val="hybridMultilevel"/>
    <w:tmpl w:val="06B6C7DC"/>
    <w:lvl w:ilvl="0" w:tplc="504CE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D7A30"/>
    <w:multiLevelType w:val="multilevel"/>
    <w:tmpl w:val="8FA6788E"/>
    <w:lvl w:ilvl="0">
      <w:start w:val="1"/>
      <w:numFmt w:val="decimal"/>
      <w:pStyle w:val="ListeNumar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121"/>
    <w:rsid w:val="000154A8"/>
    <w:rsid w:val="00042470"/>
    <w:rsid w:val="000466CF"/>
    <w:rsid w:val="00067D70"/>
    <w:rsid w:val="00087CDB"/>
    <w:rsid w:val="00092B7A"/>
    <w:rsid w:val="000A5671"/>
    <w:rsid w:val="000B64A7"/>
    <w:rsid w:val="000F56FE"/>
    <w:rsid w:val="00151AFF"/>
    <w:rsid w:val="001605C2"/>
    <w:rsid w:val="0016336A"/>
    <w:rsid w:val="00216ACE"/>
    <w:rsid w:val="00244D65"/>
    <w:rsid w:val="002A2482"/>
    <w:rsid w:val="002A55CE"/>
    <w:rsid w:val="002F10E1"/>
    <w:rsid w:val="002F5193"/>
    <w:rsid w:val="0031713B"/>
    <w:rsid w:val="00330121"/>
    <w:rsid w:val="00357F22"/>
    <w:rsid w:val="003949FF"/>
    <w:rsid w:val="003B7F19"/>
    <w:rsid w:val="003C01D6"/>
    <w:rsid w:val="00402FBE"/>
    <w:rsid w:val="00513BE2"/>
    <w:rsid w:val="00520623"/>
    <w:rsid w:val="00547696"/>
    <w:rsid w:val="005813BD"/>
    <w:rsid w:val="005853EB"/>
    <w:rsid w:val="005C1766"/>
    <w:rsid w:val="005E7C39"/>
    <w:rsid w:val="00642EB0"/>
    <w:rsid w:val="00644BF2"/>
    <w:rsid w:val="00653BF5"/>
    <w:rsid w:val="00674696"/>
    <w:rsid w:val="00706DE2"/>
    <w:rsid w:val="00751DAA"/>
    <w:rsid w:val="00774E82"/>
    <w:rsid w:val="0078257F"/>
    <w:rsid w:val="007A6329"/>
    <w:rsid w:val="007E4D84"/>
    <w:rsid w:val="007F7345"/>
    <w:rsid w:val="00837DD9"/>
    <w:rsid w:val="00895BE3"/>
    <w:rsid w:val="008A3FC1"/>
    <w:rsid w:val="008B2BA5"/>
    <w:rsid w:val="00905E51"/>
    <w:rsid w:val="00941160"/>
    <w:rsid w:val="009B0C7B"/>
    <w:rsid w:val="009F647A"/>
    <w:rsid w:val="00A03B20"/>
    <w:rsid w:val="00A41FCC"/>
    <w:rsid w:val="00A83132"/>
    <w:rsid w:val="00AC5116"/>
    <w:rsid w:val="00AF2299"/>
    <w:rsid w:val="00AF3D30"/>
    <w:rsid w:val="00B265C9"/>
    <w:rsid w:val="00B3092B"/>
    <w:rsid w:val="00B84C27"/>
    <w:rsid w:val="00B8561D"/>
    <w:rsid w:val="00B87B25"/>
    <w:rsid w:val="00C00577"/>
    <w:rsid w:val="00C96AB7"/>
    <w:rsid w:val="00CB097E"/>
    <w:rsid w:val="00CD2A36"/>
    <w:rsid w:val="00D13301"/>
    <w:rsid w:val="00D14345"/>
    <w:rsid w:val="00D909CB"/>
    <w:rsid w:val="00D94193"/>
    <w:rsid w:val="00E21E4C"/>
    <w:rsid w:val="00E5720A"/>
    <w:rsid w:val="00E63D37"/>
    <w:rsid w:val="00ED4DCB"/>
    <w:rsid w:val="00F20E0A"/>
    <w:rsid w:val="00F2209E"/>
    <w:rsid w:val="00F24741"/>
    <w:rsid w:val="00F26223"/>
    <w:rsid w:val="00F47283"/>
    <w:rsid w:val="00F7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AB0F1B"/>
  <w15:docId w15:val="{1D16C8A2-B710-4B17-A337-E2A82303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7CD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1">
    <w:name w:val="Üst Bilgi1"/>
    <w:basedOn w:val="Normal"/>
    <w:qFormat/>
    <w:pPr>
      <w:spacing w:after="0" w:line="240" w:lineRule="auto"/>
    </w:pPr>
  </w:style>
  <w:style w:type="character" w:customStyle="1" w:styleId="stBilgiChar">
    <w:name w:val="Üs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AltBilgi1">
    <w:name w:val="Alt Bilgi1"/>
    <w:basedOn w:val="Normal"/>
    <w:qFormat/>
    <w:pPr>
      <w:spacing w:after="0" w:line="240" w:lineRule="auto"/>
    </w:pPr>
  </w:style>
  <w:style w:type="character" w:customStyle="1" w:styleId="AltBilgiChar">
    <w:name w:val="Al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/>
      <w:color w:val="000000"/>
      <w:position w:val="-1"/>
      <w:sz w:val="24"/>
      <w:szCs w:val="24"/>
    </w:rPr>
  </w:style>
  <w:style w:type="paragraph" w:customStyle="1" w:styleId="listparagraph">
    <w:name w:val="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qFormat/>
    <w:pPr>
      <w:numPr>
        <w:numId w:val="2"/>
      </w:numPr>
      <w:spacing w:before="60" w:after="60" w:line="240" w:lineRule="auto"/>
      <w:ind w:left="-1" w:hanging="1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1"/>
    <w:uiPriority w:val="99"/>
    <w:unhideWhenUsed/>
    <w:rsid w:val="0065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653BF5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MmvvY2yutoGNV2htxokAcuUTdA==">AMUW2mUbMMJo/Va3N4BpwgwGTnlFyy+pfMJtskXK9QbTM+qEpFGpS5h1pOpEhEcmiZENBRbkVoLmr2E0XHEd77/5kX0JGP6Y5Mf9/ZIQLburbYhzheqCX88=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Huaweı</cp:lastModifiedBy>
  <cp:revision>70</cp:revision>
  <dcterms:created xsi:type="dcterms:W3CDTF">2024-01-09T07:08:00Z</dcterms:created>
  <dcterms:modified xsi:type="dcterms:W3CDTF">2024-02-13T05:08:00Z</dcterms:modified>
</cp:coreProperties>
</file>